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雅安职业技术学院</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第二届教代会提案工作报告</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提案工作委员会</w:t>
      </w:r>
      <w:r>
        <w:rPr>
          <w:rFonts w:hint="eastAsia" w:ascii="楷体_GB2312" w:hAnsi="楷体_GB2312" w:eastAsia="楷体_GB2312" w:cs="楷体_GB2312"/>
          <w:bCs/>
          <w:sz w:val="32"/>
          <w:szCs w:val="32"/>
          <w:lang w:eastAsia="zh-CN"/>
        </w:rPr>
        <w:t>主任</w:t>
      </w:r>
      <w:r>
        <w:rPr>
          <w:rFonts w:hint="eastAsia" w:ascii="楷体_GB2312" w:hAnsi="楷体_GB2312" w:eastAsia="楷体_GB2312" w:cs="楷体_GB2312"/>
          <w:bCs/>
          <w:sz w:val="32"/>
          <w:szCs w:val="32"/>
        </w:rPr>
        <w:t xml:space="preserve">   陈明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pacing w:val="21"/>
          <w:sz w:val="32"/>
          <w:szCs w:val="32"/>
        </w:rPr>
      </w:pPr>
      <w:bookmarkStart w:id="0" w:name="_GoBack"/>
      <w:bookmarkEnd w:id="0"/>
      <w:r>
        <w:rPr>
          <w:rFonts w:hint="eastAsia" w:ascii="仿宋_GB2312" w:hAnsi="仿宋_GB2312" w:eastAsia="仿宋_GB2312" w:cs="仿宋_GB2312"/>
          <w:sz w:val="32"/>
          <w:szCs w:val="32"/>
        </w:rPr>
        <w:t>教代会提案是教职工参与学院民主管理和民主监督的重要途径，也是促进学院改革和发展的重要手段。雅安职业技术学院第二届教代会提案工作委员会（以下简称“</w:t>
      </w:r>
      <w:r>
        <w:rPr>
          <w:rFonts w:hint="eastAsia" w:ascii="仿宋_GB2312" w:hAnsi="仿宋_GB2312" w:eastAsia="仿宋_GB2312" w:cs="仿宋_GB2312"/>
          <w:spacing w:val="21"/>
          <w:sz w:val="32"/>
          <w:szCs w:val="32"/>
        </w:rPr>
        <w:t>提案委”</w:t>
      </w:r>
      <w:r>
        <w:rPr>
          <w:rFonts w:hint="eastAsia" w:ascii="仿宋_GB2312" w:hAnsi="仿宋_GB2312" w:eastAsia="仿宋_GB2312" w:cs="仿宋_GB2312"/>
          <w:sz w:val="32"/>
          <w:szCs w:val="32"/>
        </w:rPr>
        <w:t>）自2015年5月组建以来，在学院党委和工会委员会的领导下，根据《提案工作委员会职责》、</w:t>
      </w:r>
      <w:r>
        <w:rPr>
          <w:rFonts w:hint="eastAsia" w:ascii="仿宋_GB2312" w:hAnsi="仿宋_GB2312" w:eastAsia="仿宋_GB2312" w:cs="仿宋_GB2312"/>
          <w:spacing w:val="21"/>
          <w:sz w:val="32"/>
          <w:szCs w:val="32"/>
        </w:rPr>
        <w:t>《雅安职业技术学院教职工代表大会提案工作实施细则》等文件规定，认真开展提案征集与督办等工作，</w:t>
      </w:r>
      <w:r>
        <w:rPr>
          <w:rFonts w:hint="eastAsia" w:ascii="仿宋_GB2312" w:hAnsi="仿宋_GB2312" w:eastAsia="仿宋_GB2312" w:cs="仿宋_GB2312"/>
          <w:sz w:val="32"/>
          <w:szCs w:val="32"/>
        </w:rPr>
        <w:t>努力</w:t>
      </w:r>
      <w:r>
        <w:rPr>
          <w:rFonts w:hint="eastAsia" w:ascii="仿宋_GB2312" w:hAnsi="仿宋_GB2312" w:eastAsia="仿宋_GB2312" w:cs="仿宋_GB2312"/>
          <w:spacing w:val="21"/>
          <w:sz w:val="32"/>
          <w:szCs w:val="32"/>
        </w:rPr>
        <w:t>做到件件有着落，案案有交待，较好完成了提案工作任务。现简要报告如下：</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过去六年来的提案征集与办理工作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截至2020年底，先后5次共征集到原始提案意见134件，其中立案或合并立案23件，立案提案的办复满意和基本满意率达98%。</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一、提案征集情况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提案征集前，学院工会均专门召开提案征集工作会议，工会主席、副主席、提案工作委员会成员、工会小组长、党支部（总支）书记等参加会议。总结提案工作开展情况，对提案征集工作提出建议要求，经学院党委同意后发出提案征集通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2016年3月起，每年均以学院工会委员会名义发出提案征集通知。至2020年底，共征集提案5次，共征集到原始提案意见134件。2016-2020年每年的提案意见数分别为：32、16、26、25、35件。涉及岗位设置、职称评审、教学管理与服务、智慧校园建设、校园文化建设、后勤服务等领域，几乎涵盖了教育教学与管理的全过程。不同年份各有侧重，关注最多的是岗位设置与后勤服务两大方面，约占提案总数的40%。</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二、提案办理情况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二届教代会提案委严格按照《雅安职业技术学院教职工代表大会提案工作实施细则》规定的提案办理流程开展提案办理工作：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（1）对征集的提案进行认真细致的整理、登记、分类和研究，提出初步意见；初审未通过的提案直接退还提案人修改后可再提交；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（2）学院工会召开提案工作专题会，工会主席、副主席、提案委成员、工会办人员、拟承办提案的相关职能部门负责人参加会议，对提案进行逐项讨论，提出提案拟办理意见；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（3）报经学院党委会研究审批；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（4）立案审查情况报告经教职工代表暨工会会员代表大会讨论通过；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（5）会后由提案委按程序报承办部门分管院领导批示后转承办部门进行办理和答复；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（6）承办部门在办理提案过程中，提案委每月督办一次，了解提案办理进展情况；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（7）提案委在规定的提案办结时间收集提案表，整理、撰写提案办理报告，并将提案表交工会归档。然后启动新的年度的提案征集工作。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承办部门认真按照提案办理通知要求和《雅安职业技术学院教职工代表大会提案工作实施细则》的要求，本着对学院发展负责、对提案代表负责的态度，严谨、认真办理提案。办理提案最多的部门是人事处、后勤管理处，约占办理提案总数的三分之一，为推动学院发展做出了积极贡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案委员会立足自身职能，不断优化提案的立案和办理流程，做到立案前主动了解、办理中主动沟通、办结后主动公开。按照提案诉求落实承办部门，明确办结时间，搭建提案代表与办理部门之间沟通平台；通过每年向大会提交提案办理及审查报告，不断加强提案立案和办理的透明度，自觉接受监督，推动提案诉求的有效解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提案征集与办理基本情况详见《附件1：2016年3月-2021年3月提案征集与办理一览表》。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提案工作的做法与经验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坚持党的领导，各党总支（直属党支部）直接参与提案把关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守工会的政治属性，坚持中国特色社会主义工会发展道路。提案工作坚持在工会的直接领导下进行，发挥工会的组织优势，找准提案工作定位，在民主管理和校园文化建设等方面发挥好桥梁纽带作用。各党总支（直属党支部）直接参与提案把关。从发出提案征集通知，到确定提案立案，再到提案办理与审查报告，均报院党委审批。通过提案工作，把教职工群众更加紧密地团结在党的周围，进一步巩固党的执政基础和执政地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（二）各工会小组（分工会）、各承办部门与提案委通力合作，共同做好提案工作。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案征集阶段，各工会小组（分工会）按照工会提案工作会议和通知要求，在各党总支（直属党支部）领导下，发动教代会代表，围绕学院改革发展的重要事项及教职工普遍关心的问题，认真开展调研，组织提案征集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案办理阶段，绝大多数承办部门主要负责人牵头，指定专人具体承办，对相关问题进行认真研究处理，及时答复提案人，及时向分管院领导汇报工作进展情况。人事处等承办部门每次都进行了比较详细的书面答复，有理有据，答复规范，为提案回复工作树立了榜样。立案提案的办复满意和基本满意率达98%。</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提案委及时掌控提案征集与办理的进展情况，对提案征集与办理过程中遇到的问题及时进行沟通处理，学院党政办也参与了提案督查督办工作，确保提案工作顺利进行。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（三）不断总结，努力提升提案的征集与办理水平。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每年在教职工代表暨工会会员代表大会之前召开提案工作会议，对提案的征集与办理进行总结，分享提案的征集与办理好的做法，指出提案的征集与办理过程中出现的问题，并提出改进措施，不断提升提案的征集与办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第二届七次教代会提案办理工作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二届七次教代会共征集到提案35件，其中关于后勤保障与服务的提案6件，关于优化院内岗位设置、津贴分配的提案5件，关于提高信息化水平、加强内部管理、优化办事流程的提案4件，关于加大人才引进、加强师资队伍（含辅导员队伍）建设、完善职称评审标准的提案3件，关于加强教学管理与服务的提案3件，关于加强学生管理与服务的提案3件，关于优化校园环境的提案3件，关于职工体检的提案3件，关于校园文化建设的提案2件，其它方面的提案3件。经工会委员会审议并报党委会研究同意，决定立案5件，作为意见建议30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6月9日召开二届七次教代会后，学院党政办下发了《关于办理二届七次教代会提案的通知》（雅职院委办〔2020〕7号）。提案委根据该通知庚即将5件立案提案、30件意见建议报分管院领导批示后转承办部门具体办理并答复提案人。部门办理提案件数为：后勤处10件，组织人事处8件，宣传统战部5件，党政办4件，工会办3件，教务处、学生处各2件，计财处1件。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承办部门认真按照通知要求和《雅安职业技术学院教职工代表大会提案工作实施细则》（雅职院工〔2016〕1号）的要求，本着对学院发展负责、对提案代表负责的态度，顽强克服疫情防控带来的工作不便，结合学院开展内部质量保证体系诊断与改进等工作，严谨、认真办理提案。提案办理过程中，提案委按要求认真做好提案督办工作。35件提案于2020年底办理完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件立案提案中，已解决4件，列入解决计划1件（完善国资管理）。30件意见建议中，已解决19件，列入解决计划9件（开办学龄前托儿所、对我院实验动物进入学校前进行检疫、思政专项经费足额划拨到位、解决教职工“互联网+”时代移动办公设备、为A岗职工购买住房公积金、提高班主任津贴、提高实习班辅导员津贴、建立健全校园电影活动周、智信学院建设类似云服务器实验室），暂缓解决或无法解决2件（配发教职工校服、将辅导员组织进行的主题班会编排入形势与政策课程中）。5件立案的提案人对承办部门的答复均表示满意。30件意见建议的提案人对承办部门的答复表示满意的27件，表示基本满意的3件（配发教职工校服、解决教职工“互联网+”时代移动办公设备、智信学院建设类似云服务器实验室），无“不满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立案提案的办理和答复情况概括如下：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1.关于“设立教工食堂的建议”的提案:青年路校区开设了教职工独立就餐区，经开区校区设立了教职工独立食堂。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关于完善国资管理的建议”的提案：开展全面清查，摸清家底；全院固定资产统一贴标准资产卡签，做到管理部门和管理责任人清晰明了，责任到位；完善资产搬迁、变更责任人、变更部门、报废工作和日常管理的信息化流程。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优化行政人员比例，管理提速增效”的提案：学院近年来加大专业教师引进力度，引进人才向一线教学岗位倾斜，新进人员岗位均为专业技术岗位，积极做大教师占比。今后随着学院二级管理工作推进，大部制改革，最终将达到将行政人员数量控制在20%。</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4.“加快学院学生、教师管理数据共享平台建设”以及“关于开设学生事务APP的建议”的提案：智慧校园项目正在推进中。</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作为意见建议的提案办理情况，请各位代表查阅《附件2：二届七次教代会提案办理结果一览表》。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35件提案表及其办理答复已全部交工会办归档管理。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对下一步提案工作的建议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一、进一步加强基层党组织的参与力度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基层党组织主要在提案征集阶段参与提案工作：为提案工作把握方向，在提案表上签字。鼓励基层党组织全程参与，即了解提案办理的过程及结果特别是办理结果情况。可由提案提出代表向基层党组织反映办理结果，或者在提案表最后设置“各党总支（直属党支部）意见反馈”栏目，确保基层党组织知晓提案办理结果。同时，请基层党组织在提案表上签字时要看看提案内容，尽可能避免出现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二、进一步提高提案承办部门办理提案的责任意识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绝大部分承办部门对提案办理工作是认真负责的，提案办理成效明显。也有个别部门对提案办理重视度不够，办理质量不高。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三、不断改进提案办理的方式方法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目前学院校区分散，提案征集与办理有诸多不便，建议逐步推行网络征集与办理提案，优化提案征集与办理形式，提高提案征集与办理效率。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560" w:firstLineChars="200"/>
        <w:textAlignment w:val="auto"/>
        <w:outlineLvl w:val="9"/>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w w:val="95"/>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w w:val="95"/>
          <w:sz w:val="32"/>
          <w:szCs w:val="32"/>
        </w:rPr>
        <w:t>2016年3月-2021年3月提案征集与办理一览表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附件2：二届七次教代会提案办理结果一览表</w:t>
      </w: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雅安职业技术学院工会</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提案工作委员会</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outlineLvl w:val="9"/>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cols w:space="425" w:num="1"/>
          <w:titlePg/>
          <w:docGrid w:type="lines" w:linePitch="312" w:charSpace="0"/>
        </w:sectPr>
      </w:pPr>
      <w:r>
        <w:rPr>
          <w:rFonts w:hint="eastAsia" w:ascii="仿宋_GB2312" w:hAnsi="仿宋_GB2312" w:eastAsia="仿宋_GB2312" w:cs="仿宋_GB2312"/>
          <w:sz w:val="32"/>
          <w:szCs w:val="32"/>
          <w:lang w:val="en-US" w:eastAsia="zh-CN"/>
        </w:rPr>
        <w:t>2021年7月9日</w:t>
      </w:r>
    </w:p>
    <w:tbl>
      <w:tblPr>
        <w:tblStyle w:val="6"/>
        <w:tblW w:w="1305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764"/>
        <w:gridCol w:w="3175"/>
        <w:gridCol w:w="1993"/>
        <w:gridCol w:w="2495"/>
        <w:gridCol w:w="1255"/>
        <w:gridCol w:w="1609"/>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050" w:type="dxa"/>
            <w:gridSpan w:val="8"/>
            <w:tcBorders>
              <w:top w:val="nil"/>
              <w:left w:val="nil"/>
              <w:bottom w:val="nil"/>
              <w:right w:val="nil"/>
              <w:tl2br w:val="nil"/>
              <w:tr2bl w:val="nil"/>
            </w:tcBorders>
            <w:vAlign w:val="center"/>
          </w:tcPr>
          <w:p>
            <w:pPr>
              <w:spacing w:beforeLines="0" w:afterLines="0"/>
              <w:jc w:val="left"/>
              <w:rPr>
                <w:rFonts w:hint="eastAsia" w:ascii="仿宋_GB2312" w:hAnsi="仿宋_GB2312" w:eastAsia="仿宋_GB2312" w:cs="仿宋_GB2312"/>
                <w:b w:val="0"/>
                <w:bCs/>
                <w:color w:val="000000"/>
                <w:sz w:val="32"/>
                <w:szCs w:val="20"/>
              </w:rPr>
            </w:pPr>
            <w:r>
              <w:rPr>
                <w:rFonts w:hint="eastAsia" w:ascii="仿宋_GB2312" w:hAnsi="仿宋_GB2312" w:eastAsia="仿宋_GB2312" w:cs="仿宋_GB2312"/>
                <w:b w:val="0"/>
                <w:bCs/>
                <w:color w:val="000000"/>
                <w:sz w:val="32"/>
                <w:szCs w:val="20"/>
              </w:rPr>
              <w:t>附件1：</w:t>
            </w:r>
          </w:p>
          <w:p>
            <w:pPr>
              <w:spacing w:beforeLines="0" w:afterLines="0"/>
              <w:jc w:val="center"/>
              <w:rPr>
                <w:rFonts w:hint="eastAsia" w:ascii="仿宋" w:hAnsi="仿宋" w:eastAsia="仿宋"/>
                <w:b/>
                <w:color w:val="000000"/>
                <w:sz w:val="32"/>
              </w:rPr>
            </w:pPr>
            <w:r>
              <w:rPr>
                <w:rFonts w:hint="eastAsia" w:ascii="方正小标宋简体" w:hAnsi="方正小标宋简体" w:eastAsia="方正小标宋简体" w:cs="方正小标宋简体"/>
                <w:b w:val="0"/>
                <w:bCs/>
                <w:color w:val="000000"/>
                <w:sz w:val="44"/>
                <w:szCs w:val="24"/>
              </w:rPr>
              <w:t>2016年3月-2021年3月提案征集与办理一览表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7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年度</w:t>
            </w: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序号</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提案名</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主提案人部门或所属工会小组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提案人</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立案情况</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主承办部门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2016年</w:t>
            </w: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关于深化医教结合，促进教学、医疗质量上台阶的建议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医学系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祝继英、李本全、宋健、卢永丽</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计财处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关于鼓励医教一体上班人员的建议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附属医院</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宁枫、杨闯、冯贤萍</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关于发放从事有害健康工种人员补贴的建议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药学检验系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李成忠、李顺源、唐冰梅</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关于行政岗位等级的调整</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护理系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王静、廖君、陈俊、廖书娟、周晓琴</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调整非医卫类教务管理和学生管理岗位的等级</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旅游经济系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杨勇建、刘永恩、何敏、吕波、陈明</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关于增设机电系行政管理人员一级和二级岗位指标的提案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机电与信息工程系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王梅、何敏、吕波、宋晓雯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学院内设行政岗位定级、晋升应规范化、制度化、长效化管理的建议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宣传部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万里、夏安琼、罗翠琼、代英、郭英才、陈文志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关于在体育经费中增设体育场馆专项维护经费的提议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思政部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沈军、李霓、刘永恩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关于调整化学、微生物类学科实验准备系数的建议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药学检验系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李成忠、罗小莉、唐冰梅</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关于调整行政人员岗位津贴与职称津贴不对等情况的建议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药学检验系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罗小莉、杨泽刚、 李成忠</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关于课时津贴按全年通算的建议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药学检验系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李成忠、杨泽刚、罗小莉</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关于取消20人以下班级课时系数的建议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药学检验系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罗小莉、杨泽刚、李成忠</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关于吸纳我院非在编职工人员加入工会，享受与在编职工的同等工会福利待遇的建议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基础医学部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李本全、朱秉裙、  孙玉锦</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关于缩小年度部门目标考核奖各等级之间奖金差距的建议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基础医学部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孙玉锦、李本全、朱秉裙、陈元国</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关于雅安职业技术学院青年路校区交通车停靠站点的建议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基础医学部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朱秉裙、孙玉锦、李本全</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合同员工与在编人员同工同酬</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护理系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王静、陈俊、廖君、廖书娟、周晓琴</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实训准备超课时无课时费的解决方案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护理系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王静、廖书娟、陈俊 、袁素华、廖君、周晓琴</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适当减少专职教师课时工作量的提案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护理系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周晓琴、王静、陈俊、廖君、廖书娟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关于取消课时费0.8系数的建议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机电与信息工程系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何敏、吕波、宋晓雯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关于提高机房管理人员津贴系数的建议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机电与信息工程系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吕波、宋晓雯、叶文</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调整实验员岗位津贴计算发放办法</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旅游经济系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刘永恩、杨勇建、刘永恩、何敏、孙舫南、李霓</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关于教师课时相关问题的提案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付志娟、吴贤雯、胡晓伶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关于申请对三门以上课程的备课量增加备课系数津贴的提案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胡晓伶、陈明、李霓</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关于申请增加教研室主任津贴基数及担任两个以上专业建设的教研室主任增添津贴系数的提案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胡晓伶、陈明、李霓</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关于申请恢复交通补助的提案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毛融、胡晓伶、吴贤雯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关于申请取消0.8系数课时津贴的提案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毛融、胡晓伶、吴贤雯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关于具体细化各岗各级相应津贴的提案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吴贤雯、胡晓伶、毛融</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关于岗位系数调整的建议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办公室</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江成鹏、姚婕、吴恙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关于调整工勤人员津贴系数的建议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办公室</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李金华、江成鹏、吴恙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提高教研室主任津贴的建议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宣传部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万里、郭英才 、 唐翠薇</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职工收入分散、分次、分卡发放的建议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宣传部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万里、罗翠琼、何凯、郭英才、代英、陈文志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计财处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解决职工午餐问题的建议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宣传部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罗翠琼、何凯、万里、代英、郭英才、陈文志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2017年</w:t>
            </w: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在育才路校区建立“校史馆”或“校史陈列馆”</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附院</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杨闯、宋健、宁枫 、冯贤萍</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在学院校区内建药用植物园</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科研处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彭怀晴、范雪峰 、屈晶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加强名山校区网络建设</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沈涛、陈明、陆小路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建立激励机制，鼓励教师带领学生创新创业</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机电系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王梅、叶文、 宋晓雯、 何敏</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招就处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关于将我院体育教研室单列为体育教学部的提案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思政部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沈军、刘永恩、 王静 、李霓</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组织人事处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关于学院开办一所0.5-3岁婴幼儿托儿所的建议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医学系、附院</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祝继英、宋健、薛正毅</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在经开区新建或提供教师宿舍</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科研处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彭怀晴、范雪峰 、屈晶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进一步完善后勤服务，更好地服务一线教师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机电系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何敏、 叶文、 宋晓雯、 王梅</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关于青年路食堂规范化管理的建议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护理系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廖君、袁素华、王静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关于增开教职工食堂的提案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付志娟、毛融、吴贤雯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关于成立教师茶协会，丰富教师业余生活的提案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思政部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李霓、沈军、刘永恩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在行政办公人员中实施工间操的建议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宣传部</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万里、夏安琼、郭英才、何凯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关于优化跨校区办事效率的建议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护理系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陈俊、袁素华、王静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关于调整工勤人员津贴系数的建议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办公室</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李金华、姚婕、吴恙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进一步修订和完善《雅安职业技术学院素质拓展学分认定实施办法》</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旅游经济管理系</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刘永恩、 杨勇建、李敏</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教务处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在经开区行课日下午6：00增开校车的建议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夏安琼、郭英才、何凯、万里</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restart"/>
            <w:tcBorders>
              <w:top w:val="nil"/>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2018年</w:t>
            </w: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关于在经开区校区新建教师宿舍的建议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彭怀晴、胡祥昌、杨剑</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重建办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关于建立定期对行政人员岗位定级机制的建议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第九工会小组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罗小莉、李成忠、杨泽刚</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关于岗位重新设置的建议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郑晓峰、高运荣、王伟才</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关于教室多媒体联网问题的建议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彭怀晴、范雪峰、屈晶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教务处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关于编制《雅安职业技术学院制度汇编》的建议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杨剑、杨红、吴恙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关于增加经开区校车接送的提案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吴贤雯、刘永恩、李柚</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关于增加经开区校车班次的建议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刘晓璐、王伟才、刘永恩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关于学院成立名师工作室的建议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祝继英、薛正毅、庞嘉言</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关于加强对在编不在岗人员归口管理的建议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杨红、杨剑、李晓林、陈文志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关于调整“旅经、教育、机电”三系教务、学管岗位等级的建议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杨勇建、陈明、刘永恩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关于调整工勤人员津贴系数的建议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李金华、吴恙、文艺、唐德强、陈文志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关于在管理岗位上的中级以上专业技术人员按教师职务津贴就高发放的提案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范雪峰、罗翠琼、屈晶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关于计算机实验员准备课时津贴计算办法调整的建议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何敏、王梅、吕波、宋晓雯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关于医教结合医院工作量抵扣部分教学工作量的建议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周晓琴、袁素华、陈俊</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关于教师课时费、实验员准备课时费由教务处核算的建议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何凯、罗翠琼、杨剑</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关于调整实验员准备课时费计发办法的建议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何凯、罗翠琼、杨剑</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关于加强青年路教室多媒体等教学用具的管理建议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袁素华、廖书娟、陈俊</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教务处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关于关注教职工身体健康，变隔年体检为每年体检的建议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高运荣、胡晓伶、</w:t>
            </w:r>
          </w:p>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孙舫南、陆小路</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关于教职工每年进行体检的建议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李霓、杨勇建、刘永恩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关于为年满35周岁以上的女教职工安排每年一次妇科检查的建议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王静、姚婕、廖君、廖书娟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关于调整青年路工间操地点的建议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陆小路、孙舫南、廖君、陈明</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关于学校食堂增开教职工窗口的建议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刘永恩、王伟才、彭裕红、陆小路、姚婕、孙舫南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关于青年路校区配备教师休息、取开水室的建议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熊俊霞、李霓、刘永恩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关于解决学院和附属医院职工及就诊病员停车难问题的建议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附属医院分工会</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宋健、宁枫、冯贤萍</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关于购入CNKI等期刊、论文检索途径的建议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第九工会小组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李顺源、李成忠、罗小莉</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图书馆</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关于在青年路校区成立教职工未成年子女托管机构的建议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姚婕、廖君、廖书娟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教育系</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2019年</w:t>
            </w: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建议成立院级师德师风、学术诚信委员会</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罗小莉、李成忠、杨泽刚</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建议建立共享信息数据库，避免信息重复统计</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杨泽刚、罗小莉、李成忠</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宣传统战部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关于明确专业负责人身份以及职责的意见</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李柚、张莉、杨勇建</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教务处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组建学院附属幼儿园</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袁素华、周晓琴、廖君、姚婕</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师范学院</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关于教职工家属区实行物业管理的建议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第五工会小组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李晓林、李成忠、胡祥昌</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关于在教室、实验室内设置手机管理柜的建议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临床医学院（附属医院）分工会</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祝继英、宋健、卫宁、卢永丽</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教务处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关于成立创新创业学院的建议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刘永恩、彭裕红、范雪峰、陈文志、吴恙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招就处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关于专职辅导员职称评审若干问题的建议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王伟才、姚婕、刘永恩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在三校区建设电动车和电瓶车充电设施</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廖伟强、郑晓峰、徐维</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制订节假日值班津贴标准</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郑晓峰、 刘晓璐、徐维</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关于团总支书记和组织委员工作职责以及岗位设定的建议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杨勇建、张莉、廖君</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组织人事处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食堂单独开教工窗口</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姚婕、周晓琴、袁素华、廖书娟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校园直饮水系统定期管理</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姚婕、廖君、袁素华、廖书娟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一月以上进修培训应提高补贴</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陈俊、周晓琴、袁素华、廖书娟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关于优化养老保险、职业年金业务办理流程的建议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何凯、吴恙、代英</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提升行政兼课教师参与教学和专业建设能力</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第五工会小组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胡祥昌、杨剑、胥秀文</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增加行政兼课人员培训深造机会</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吴恙、 陈文志、刘永恩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购买互助医疗保险</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唐德强、陈文志、吴恙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合理设置工作岗位，完善岗位晋升制度</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万里、郭英才、杨剑</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优化单独招生专业结构，提升我院优势专业生源质量</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万里、郭英才、何凯、杨剑</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招就处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关于规范青年路校区停车场管理的建议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高运荣、胡晓伶、付志娟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保卫处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关于改善师生食堂就餐质量的建议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陆小路、吴贤雯、毛融</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计算机实训中心实验员准备课时津贴计算方案设置不合理</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何敏、王梅、吕波</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在青年路校区南大门进门后的两边过道架子上种植紫藤</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彭怀晴、付亚康、张贤志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租借给骨干教师每人1台笔记本电脑</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彭怀晴、付亚康、张贤志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2020年</w:t>
            </w: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设立教工食堂的建议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熊俊霞、李霓、万里</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关于完善国资管理的建议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陆小路、吴贤雯、付志娟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优化行政人员比例，管理提速增效</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第五工会小组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胡祥昌、杨剑、胥秀文</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加快学院学生、教师管理数据共享平台建设</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宋晓雯、王梅、何敏</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宣传统战部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关于开设学生事务APP的建议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第九工会小组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孙玉锦、薛正毅</w:t>
            </w:r>
          </w:p>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朱秉裙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立案</w:t>
            </w: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宣传统战部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关于配发教职工校服的建议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范雪峰、彭怀晴</w:t>
            </w:r>
          </w:p>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屈晶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建立完善的精细化管理制度</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熊俊霞、李霓、 万里</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建议开办学龄前托儿所</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第六工会小组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罗大佺、肖可、张继红</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关于组织全院教职工每年一次体检建议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王静、廖君、陈俊</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建议教职工体检实行一年一检并将体检费拨入个人体检账户</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杨勇建、高运荣、张莉</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关于调整我院教职工健康体检周期的建议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临床医学院（附属医院）分工会</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李本全、夏晓、卢永丽</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工会办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关于改善食堂饮食层次水平和卫生状况的建议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杨泽刚、李顺源、唐冰梅</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关于将我院经开区校区污水处理站建设纳入统一规划的建议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第九工会小组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薛正毅、朱秉裙、陈元国</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关于对我院实验动物进入学校前进行检疫的建议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第九工会小组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薛正毅、朱秉裙、陈元国</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改善学校教工食堂饮食</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廖君、陈俊、周晓琴、王静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青年路校区教学楼路面修整</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郑晓峰、刘晓璐、刘永恩</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关于完善育才路、青年路校区校园自然环境建设的建议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吴贤雯、陆小路、付志娟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关于满足思政部办公场地的建议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李霓、孙舫南 、 沈军</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关于成立学院后勤服务公司的建议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第四工会小组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祝继英、郑晓峰、刘晓璐</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后勤处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关于思政专项经费足额划拨到位的建议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李霓、孙舫南    熊俊霞</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计财处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解决教职工“互联网+”时代移动办公设备的建议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万里、代英、何凯、李锡忠、孟伟</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党政办</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关于加大学院人才引进政策力度的建议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第八工会小组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罗小莉、杨泽刚、李成忠</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单列辅导员职称评定标准</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杨勇建、高运荣、张莉</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行政兼课教师专业技术职称评审及能力提升建议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吴恙、胡祥昌、陈文志</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关于建议寒暑假正常发放教研室主任（副主任）兼职津贴的建议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罗翠琼、何凯、吴恙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125</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A岗职工购买住房公积金</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陈俊、袁素华、姚婕</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126</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提高班主任津贴</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姚婕、陈俊、廖君</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提高实习班辅导员津贴</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姚婕、廖君、袁素华</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人事处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128</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建议对学院文艺作品优秀的教职工给予表彰</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第六工会小组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罗大佺、肖可、张继红</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宣传统战部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129</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建立健全校园电影活动周</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第六工会小组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宋峰、罗大佺、张继红、郭英才</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宣传统战部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建议创建优秀毕业生展示平台</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第七工会小组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袁素华、姚婕、王静</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宣传统战部</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关于智信学院建设类似云服务器实验室的建议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范雪峰、彭怀晴、屈晶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教务处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将辅导员组织进行的主题班会编排入形势与政策课程中</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第九工会小组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孙玉锦、薛正毅、陈元国</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教务处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关于给学生配发折叠式小板凳的建议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范雪峰、彭怀晴、屈晶</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9"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7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134</w:t>
            </w:r>
          </w:p>
        </w:tc>
        <w:tc>
          <w:tcPr>
            <w:tcW w:w="31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关于整合学院心理工作师资力量的建议</w:t>
            </w:r>
          </w:p>
        </w:tc>
        <w:tc>
          <w:tcPr>
            <w:tcW w:w="1993"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第十三工会小组</w:t>
            </w:r>
          </w:p>
        </w:tc>
        <w:tc>
          <w:tcPr>
            <w:tcW w:w="24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李霓、沈军、 熊俊霞</w:t>
            </w:r>
          </w:p>
        </w:tc>
        <w:tc>
          <w:tcPr>
            <w:tcW w:w="125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c>
          <w:tcPr>
            <w:tcW w:w="160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学生处</w:t>
            </w:r>
          </w:p>
        </w:tc>
        <w:tc>
          <w:tcPr>
            <w:tcW w:w="8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雅安职业技术学院二届七次教代会提案办理</w:t>
      </w:r>
      <w:r>
        <w:rPr>
          <w:rFonts w:hint="eastAsia" w:ascii="方正小标宋简体" w:hAnsi="方正小标宋简体" w:eastAsia="方正小标宋简体" w:cs="方正小标宋简体"/>
          <w:b w:val="0"/>
          <w:bCs/>
          <w:sz w:val="44"/>
          <w:szCs w:val="44"/>
          <w:lang w:eastAsia="zh-CN"/>
        </w:rPr>
        <w:t>结果一览表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outlineLvl w:val="9"/>
        <w:rPr>
          <w:rFonts w:hint="eastAsia" w:ascii="方正小标宋简体" w:hAnsi="方正小标宋简体" w:eastAsia="方正小标宋简体" w:cs="方正小标宋简体"/>
          <w:b w:val="0"/>
          <w:bCs/>
          <w:sz w:val="44"/>
          <w:szCs w:val="44"/>
          <w:lang w:eastAsia="zh-CN"/>
        </w:rPr>
      </w:pPr>
    </w:p>
    <w:tbl>
      <w:tblPr>
        <w:tblStyle w:val="6"/>
        <w:tblW w:w="1366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276"/>
        <w:gridCol w:w="2245"/>
        <w:gridCol w:w="2025"/>
        <w:gridCol w:w="1290"/>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编号</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类别</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提案名</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提案人</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bCs/>
                <w:color w:val="000000"/>
                <w:sz w:val="24"/>
              </w:rPr>
            </w:pPr>
            <w:r>
              <w:rPr>
                <w:rFonts w:hint="eastAsia" w:ascii="仿宋" w:hAnsi="仿宋" w:eastAsia="仿宋" w:cs="仿宋"/>
                <w:b/>
                <w:bCs/>
                <w:color w:val="000000"/>
                <w:sz w:val="24"/>
              </w:rPr>
              <w:t>所属工会</w:t>
            </w:r>
          </w:p>
          <w:p>
            <w:pPr>
              <w:jc w:val="center"/>
              <w:rPr>
                <w:rFonts w:hint="eastAsia" w:ascii="仿宋" w:hAnsi="仿宋" w:eastAsia="仿宋" w:cs="仿宋"/>
                <w:b/>
                <w:bCs/>
                <w:color w:val="000000"/>
                <w:sz w:val="24"/>
              </w:rPr>
            </w:pPr>
            <w:r>
              <w:rPr>
                <w:rFonts w:hint="eastAsia" w:ascii="仿宋" w:hAnsi="仿宋" w:eastAsia="仿宋" w:cs="仿宋"/>
                <w:b/>
                <w:bCs/>
                <w:color w:val="000000"/>
                <w:sz w:val="24"/>
              </w:rPr>
              <w:t>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2020L1</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立案</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设立教工食堂的建议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sz w:val="24"/>
              </w:rPr>
            </w:pPr>
            <w:r>
              <w:rPr>
                <w:rFonts w:hint="eastAsia" w:ascii="仿宋" w:hAnsi="仿宋" w:eastAsia="仿宋" w:cs="仿宋"/>
                <w:color w:val="000000"/>
                <w:sz w:val="24"/>
              </w:rPr>
              <w:t xml:space="preserve">熊俊霞、李霓  </w:t>
            </w:r>
          </w:p>
          <w:p>
            <w:pPr>
              <w:jc w:val="left"/>
              <w:rPr>
                <w:rFonts w:ascii="仿宋" w:hAnsi="仿宋" w:eastAsia="仿宋" w:cs="仿宋"/>
                <w:color w:val="000000"/>
                <w:sz w:val="24"/>
              </w:rPr>
            </w:pPr>
            <w:r>
              <w:rPr>
                <w:rFonts w:hint="eastAsia" w:ascii="仿宋" w:hAnsi="仿宋" w:eastAsia="仿宋" w:cs="仿宋"/>
                <w:color w:val="000000"/>
                <w:sz w:val="24"/>
              </w:rPr>
              <w:t>万里</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szCs w:val="24"/>
                <w:lang w:val="en-US" w:eastAsia="zh-CN"/>
              </w:rPr>
              <w:t>已完成青年路校区学生食堂（含教职工就餐餐厅）和经开区校区第三、四食堂的招标工作（其中第三食堂为主要面对教职工的餐厅），寒假启动装修工作。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2020L2</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立案</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关于完善国资管理的建议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陆小路、吴贤雯</w:t>
            </w:r>
            <w:r>
              <w:rPr>
                <w:rFonts w:hint="eastAsia" w:ascii="仿宋" w:hAnsi="仿宋" w:eastAsia="仿宋" w:cs="仿宋"/>
                <w:color w:val="000000"/>
                <w:sz w:val="24"/>
              </w:rPr>
              <w:br w:type="textWrapping"/>
            </w:r>
            <w:r>
              <w:rPr>
                <w:rFonts w:hint="eastAsia" w:ascii="仿宋" w:hAnsi="仿宋" w:eastAsia="仿宋" w:cs="仿宋"/>
                <w:color w:val="000000"/>
                <w:sz w:val="24"/>
              </w:rPr>
              <w:t>付志娟</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lang w:val="en-US" w:eastAsia="zh-CN"/>
              </w:rPr>
              <w:t>1.摸清家底，全面清查；2.全院固定资产统一贴标准资产卡签，做到管理部门和管理责任人清晰明了，责任到位；3.完善资产搬迁、变更责任人、变更部门、报废工作和日常管理的信息化流程。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2020L3</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立案</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优化行政人员比例，管理提速增效</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胡祥昌、杨剑</w:t>
            </w:r>
            <w:r>
              <w:rPr>
                <w:rFonts w:hint="eastAsia" w:ascii="仿宋" w:hAnsi="仿宋" w:eastAsia="仿宋" w:cs="仿宋"/>
                <w:color w:val="000000"/>
                <w:sz w:val="24"/>
              </w:rPr>
              <w:br w:type="textWrapping"/>
            </w:r>
            <w:r>
              <w:rPr>
                <w:rFonts w:hint="eastAsia" w:ascii="仿宋" w:hAnsi="仿宋" w:eastAsia="仿宋" w:cs="仿宋"/>
                <w:color w:val="000000"/>
                <w:sz w:val="24"/>
              </w:rPr>
              <w:t>胥秀文</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第五工会小组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rPr>
            </w:pPr>
            <w:r>
              <w:rPr>
                <w:rFonts w:hint="eastAsia" w:ascii="仿宋_GB2312" w:hAnsi="宋体" w:eastAsia="仿宋_GB2312" w:cs="仿宋_GB2312"/>
                <w:color w:val="000000"/>
                <w:sz w:val="24"/>
                <w:szCs w:val="24"/>
                <w:lang w:eastAsia="zh-CN"/>
              </w:rPr>
              <w:t>今后随着学院二级管理工作推进，大部制改革，最终将达到将行政人员数量控制在</w:t>
            </w:r>
            <w:r>
              <w:rPr>
                <w:rFonts w:hint="eastAsia" w:ascii="仿宋_GB2312" w:hAnsi="宋体" w:eastAsia="仿宋_GB2312" w:cs="仿宋_GB2312"/>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2020L4</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立案</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加快学院学生、教师管理数据共享平台建设</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宋晓雯、王梅</w:t>
            </w:r>
            <w:r>
              <w:rPr>
                <w:rFonts w:hint="eastAsia" w:ascii="仿宋" w:hAnsi="仿宋" w:eastAsia="仿宋" w:cs="仿宋"/>
                <w:color w:val="000000"/>
                <w:sz w:val="24"/>
              </w:rPr>
              <w:br w:type="textWrapping"/>
            </w:r>
            <w:r>
              <w:rPr>
                <w:rFonts w:hint="eastAsia" w:ascii="仿宋" w:hAnsi="仿宋" w:eastAsia="仿宋" w:cs="仿宋"/>
                <w:color w:val="000000"/>
                <w:sz w:val="24"/>
              </w:rPr>
              <w:t>何敏</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第十二工会小组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智慧校园项目顺利招标，</w:t>
            </w:r>
            <w:r>
              <w:rPr>
                <w:rFonts w:hint="eastAsia" w:ascii="仿宋" w:hAnsi="仿宋" w:eastAsia="仿宋" w:cs="仿宋"/>
                <w:color w:val="auto"/>
                <w:sz w:val="24"/>
                <w:lang w:eastAsia="zh-CN"/>
              </w:rPr>
              <w:t>预计</w:t>
            </w:r>
            <w:r>
              <w:rPr>
                <w:rFonts w:hint="eastAsia" w:ascii="仿宋" w:hAnsi="仿宋" w:eastAsia="仿宋" w:cs="仿宋"/>
                <w:color w:val="auto"/>
                <w:sz w:val="24"/>
                <w:lang w:val="en-US" w:eastAsia="zh-CN"/>
              </w:rPr>
              <w:t>2021年2月完成</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2020L5</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立案</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关于开设学生事务APP的建议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孙玉锦、薛正毅</w:t>
            </w:r>
            <w:r>
              <w:rPr>
                <w:rFonts w:hint="eastAsia" w:ascii="仿宋" w:hAnsi="仿宋" w:eastAsia="仿宋" w:cs="仿宋"/>
                <w:color w:val="000000"/>
                <w:sz w:val="24"/>
              </w:rPr>
              <w:br w:type="textWrapping"/>
            </w:r>
            <w:r>
              <w:rPr>
                <w:rFonts w:hint="eastAsia" w:ascii="仿宋" w:hAnsi="仿宋" w:eastAsia="仿宋" w:cs="仿宋"/>
                <w:color w:val="000000"/>
                <w:sz w:val="24"/>
              </w:rPr>
              <w:t>朱秉裙</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第九工会小组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rPr>
              <w:t>学生事务APP包含在智慧校园项目中，正在按合同约定推进中。</w:t>
            </w:r>
            <w:r>
              <w:rPr>
                <w:rFonts w:hint="eastAsia" w:ascii="仿宋" w:hAnsi="仿宋" w:eastAsia="仿宋" w:cs="仿宋"/>
                <w:color w:val="auto"/>
                <w:sz w:val="24"/>
                <w:lang w:eastAsia="zh-CN"/>
              </w:rPr>
              <w:t>见</w:t>
            </w:r>
            <w:r>
              <w:rPr>
                <w:rFonts w:hint="eastAsia" w:ascii="仿宋" w:hAnsi="仿宋" w:eastAsia="仿宋" w:cs="仿宋"/>
                <w:color w:val="auto"/>
                <w:sz w:val="24"/>
              </w:rPr>
              <w:t>2020L4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关于配发教职工校服的建议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范雪峰、彭怀晴</w:t>
            </w:r>
            <w:r>
              <w:rPr>
                <w:rFonts w:hint="eastAsia" w:ascii="仿宋" w:hAnsi="仿宋" w:eastAsia="仿宋" w:cs="仿宋"/>
                <w:color w:val="000000"/>
                <w:sz w:val="24"/>
              </w:rPr>
              <w:br w:type="textWrapping"/>
            </w:r>
            <w:r>
              <w:rPr>
                <w:rFonts w:hint="eastAsia" w:ascii="仿宋" w:hAnsi="仿宋" w:eastAsia="仿宋" w:cs="仿宋"/>
                <w:color w:val="000000"/>
                <w:sz w:val="24"/>
              </w:rPr>
              <w:t>屈晶</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经多途径了解未找到相关文件、政策支持。党政办将进一步与相关部门衔接，争取早日出台相关政策。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建立完善的精细化管理制度</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熊俊霞、李霓     万里</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党政办牵头编制《雅安职业技术学院制度选编》，不断完善各项制度的编制工作。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2020J3</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建议开办学龄前托儿所</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罗大佺、肖可</w:t>
            </w:r>
            <w:r>
              <w:rPr>
                <w:rFonts w:hint="eastAsia" w:ascii="仿宋" w:hAnsi="仿宋" w:eastAsia="仿宋" w:cs="仿宋"/>
                <w:color w:val="000000"/>
                <w:sz w:val="24"/>
              </w:rPr>
              <w:br w:type="textWrapping"/>
            </w:r>
            <w:r>
              <w:rPr>
                <w:rFonts w:hint="eastAsia" w:ascii="仿宋" w:hAnsi="仿宋" w:eastAsia="仿宋" w:cs="仿宋"/>
                <w:color w:val="000000"/>
                <w:sz w:val="24"/>
              </w:rPr>
              <w:t>张继红</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第六工会小组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目前学院筹备在青年路校区建设学院附属幼儿园，工作在推进中。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2020J4</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关于组织全院教职工每年一次体检建议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王静、廖君</w:t>
            </w:r>
            <w:r>
              <w:rPr>
                <w:rFonts w:hint="eastAsia" w:ascii="仿宋" w:hAnsi="仿宋" w:eastAsia="仿宋" w:cs="仿宋"/>
                <w:color w:val="000000"/>
                <w:sz w:val="24"/>
              </w:rPr>
              <w:br w:type="textWrapping"/>
            </w:r>
            <w:r>
              <w:rPr>
                <w:rFonts w:hint="eastAsia" w:ascii="仿宋" w:hAnsi="仿宋" w:eastAsia="仿宋" w:cs="仿宋"/>
                <w:color w:val="000000"/>
                <w:sz w:val="24"/>
              </w:rPr>
              <w:t>陈俊</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第七工会小组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楷体_GB2312" w:cs="仿宋"/>
                <w:color w:val="000000"/>
                <w:sz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大幅</w:t>
            </w:r>
            <w:r>
              <w:rPr>
                <w:rFonts w:hint="eastAsia" w:ascii="仿宋" w:hAnsi="仿宋" w:eastAsia="仿宋" w:cs="仿宋"/>
                <w:color w:val="000000"/>
                <w:kern w:val="0"/>
                <w:sz w:val="24"/>
                <w:szCs w:val="24"/>
              </w:rPr>
              <w:t>提高体检费标准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2.为教职工办理体检卡，将体检费用拨入个人体检账户，</w:t>
            </w:r>
            <w:r>
              <w:rPr>
                <w:rFonts w:hint="eastAsia" w:ascii="仿宋" w:hAnsi="仿宋" w:eastAsia="仿宋" w:cs="仿宋"/>
                <w:color w:val="000000"/>
                <w:kern w:val="0"/>
                <w:sz w:val="24"/>
                <w:szCs w:val="24"/>
                <w:lang w:eastAsia="zh-CN"/>
              </w:rPr>
              <w:t>方</w:t>
            </w:r>
            <w:r>
              <w:rPr>
                <w:rFonts w:hint="eastAsia" w:ascii="仿宋" w:hAnsi="仿宋" w:eastAsia="仿宋" w:cs="仿宋"/>
                <w:color w:val="000000"/>
                <w:kern w:val="0"/>
                <w:sz w:val="24"/>
                <w:szCs w:val="24"/>
              </w:rPr>
              <w:t>便教职工使用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3.将体检时间跨度延长至第二年的10月底</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2020J5</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建议教职工体检实行一年一检并将体检费拨入个人体检账户</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杨勇建、高运荣</w:t>
            </w:r>
            <w:r>
              <w:rPr>
                <w:rFonts w:hint="eastAsia" w:ascii="仿宋" w:hAnsi="仿宋" w:eastAsia="仿宋" w:cs="仿宋"/>
                <w:color w:val="000000"/>
                <w:sz w:val="24"/>
              </w:rPr>
              <w:br w:type="textWrapping"/>
            </w:r>
            <w:r>
              <w:rPr>
                <w:rFonts w:hint="eastAsia" w:ascii="仿宋" w:hAnsi="仿宋" w:eastAsia="仿宋" w:cs="仿宋"/>
                <w:color w:val="000000"/>
                <w:sz w:val="24"/>
              </w:rPr>
              <w:t>张莉</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第十一工会小组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lang w:eastAsia="zh-CN"/>
              </w:rPr>
              <w:t>见</w:t>
            </w:r>
            <w:r>
              <w:rPr>
                <w:rFonts w:hint="eastAsia" w:ascii="仿宋" w:hAnsi="仿宋" w:eastAsia="仿宋" w:cs="仿宋"/>
                <w:color w:val="000000"/>
                <w:sz w:val="24"/>
              </w:rPr>
              <w:t>2020J4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2020J6</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关于调整我院教职工健康体检周期的建议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李本全、夏晓</w:t>
            </w:r>
            <w:r>
              <w:rPr>
                <w:rFonts w:hint="eastAsia" w:ascii="仿宋" w:hAnsi="仿宋" w:eastAsia="仿宋" w:cs="仿宋"/>
                <w:color w:val="000000"/>
                <w:sz w:val="24"/>
              </w:rPr>
              <w:br w:type="textWrapping"/>
            </w:r>
            <w:r>
              <w:rPr>
                <w:rFonts w:hint="eastAsia" w:ascii="仿宋" w:hAnsi="仿宋" w:eastAsia="仿宋" w:cs="仿宋"/>
                <w:color w:val="000000"/>
                <w:sz w:val="24"/>
              </w:rPr>
              <w:t>卢永丽</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临床医学院（附属医院）分工会</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见</w:t>
            </w:r>
            <w:r>
              <w:rPr>
                <w:rFonts w:hint="eastAsia" w:ascii="仿宋" w:hAnsi="仿宋" w:eastAsia="仿宋" w:cs="仿宋"/>
                <w:color w:val="000000"/>
                <w:sz w:val="24"/>
              </w:rPr>
              <w:t>2020J4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2020J7</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关于改善食堂饮食层次水平和卫生状况的建议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杨泽刚、李顺源</w:t>
            </w:r>
            <w:r>
              <w:rPr>
                <w:rFonts w:hint="eastAsia" w:ascii="仿宋" w:hAnsi="仿宋" w:eastAsia="仿宋" w:cs="仿宋"/>
                <w:color w:val="000000"/>
                <w:sz w:val="24"/>
              </w:rPr>
              <w:br w:type="textWrapping"/>
            </w:r>
            <w:r>
              <w:rPr>
                <w:rFonts w:hint="eastAsia" w:ascii="仿宋" w:hAnsi="仿宋" w:eastAsia="仿宋" w:cs="仿宋"/>
                <w:color w:val="000000"/>
                <w:sz w:val="24"/>
              </w:rPr>
              <w:t>唐冰梅</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第八工会小组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lang w:val="en-US" w:eastAsia="zh-CN"/>
              </w:rPr>
              <w:t>1.本年度后勤处组织四家食堂经营餐饮公司召开食品安全工作会4次；2.学院已于2017年取消收取食堂经营餐饮公司管理费；3.后勤处已发文《关于进一步加强食堂监督和畅通投诉渠道的通知》（后勤处通知〔2020〕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2020J8</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关于将我院经开区校区污水处理站建设纳入统一规划的建议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薛正毅、朱秉裙</w:t>
            </w:r>
            <w:r>
              <w:rPr>
                <w:rFonts w:hint="eastAsia" w:ascii="仿宋" w:hAnsi="仿宋" w:eastAsia="仿宋" w:cs="仿宋"/>
                <w:color w:val="000000"/>
                <w:sz w:val="24"/>
              </w:rPr>
              <w:br w:type="textWrapping"/>
            </w:r>
            <w:r>
              <w:rPr>
                <w:rFonts w:hint="eastAsia" w:ascii="仿宋" w:hAnsi="仿宋" w:eastAsia="仿宋" w:cs="仿宋"/>
                <w:color w:val="000000"/>
                <w:sz w:val="24"/>
              </w:rPr>
              <w:t>陈元国</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第九工会小组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lang w:val="en-US" w:eastAsia="zh-CN"/>
              </w:rPr>
              <w:t>1.经开区校区一期工程建设时，在药学与检验楼附近建设了污水处理池，污水处理后达到排放标准；2.校区生活污水为化粪池处理后进入市政管网排放。因此暂不建设污水处理站。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2020J9</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关于对我院实验动物进入学校前进行检疫的建议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薛正毅、朱秉裙</w:t>
            </w:r>
            <w:r>
              <w:rPr>
                <w:rFonts w:hint="eastAsia" w:ascii="仿宋" w:hAnsi="仿宋" w:eastAsia="仿宋" w:cs="仿宋"/>
                <w:color w:val="000000"/>
                <w:sz w:val="24"/>
              </w:rPr>
              <w:br w:type="textWrapping"/>
            </w:r>
            <w:r>
              <w:rPr>
                <w:rFonts w:hint="eastAsia" w:ascii="仿宋" w:hAnsi="仿宋" w:eastAsia="仿宋" w:cs="仿宋"/>
                <w:color w:val="000000"/>
                <w:sz w:val="24"/>
              </w:rPr>
              <w:t>陈元国</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第九工会小组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lang w:val="en-US" w:eastAsia="zh-CN"/>
              </w:rPr>
              <w:t>1.严格按照《四川省实验动物管理办法》（川科资[2019]46号）开展我院实验动物的管理；2.按照《四川省实验动物许可证管理实施细则（试行）》，建设合规的动物房，办理学院实验动物使用许可证；3.向具有实验动物生产许可证的企业采购已经过检疫的实验动物；4.招标比选一家具有实验动物无害化处理资质的企业处理使用后的实验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改善学校教工食堂饮食</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廖君、陈俊</w:t>
            </w:r>
            <w:r>
              <w:rPr>
                <w:rFonts w:hint="eastAsia" w:ascii="仿宋" w:hAnsi="仿宋" w:eastAsia="仿宋" w:cs="仿宋"/>
                <w:color w:val="000000"/>
                <w:sz w:val="24"/>
              </w:rPr>
              <w:br w:type="textWrapping"/>
            </w:r>
            <w:r>
              <w:rPr>
                <w:rFonts w:hint="eastAsia" w:ascii="仿宋" w:hAnsi="仿宋" w:eastAsia="仿宋" w:cs="仿宋"/>
                <w:color w:val="000000"/>
                <w:sz w:val="24"/>
              </w:rPr>
              <w:t>周晓琴、王静</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第七工会小组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见</w:t>
            </w:r>
            <w:r>
              <w:rPr>
                <w:rFonts w:hint="eastAsia" w:ascii="仿宋" w:hAnsi="仿宋" w:eastAsia="仿宋" w:cs="仿宋"/>
                <w:color w:val="000000"/>
                <w:sz w:val="24"/>
              </w:rPr>
              <w:t>2020J7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2020J11</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青年路校区教学楼路面修整</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郑晓峰、刘晓璐</w:t>
            </w:r>
            <w:r>
              <w:rPr>
                <w:rFonts w:hint="eastAsia" w:ascii="仿宋" w:hAnsi="仿宋" w:eastAsia="仿宋" w:cs="仿宋"/>
                <w:color w:val="000000"/>
                <w:sz w:val="24"/>
              </w:rPr>
              <w:br w:type="textWrapping"/>
            </w:r>
            <w:r>
              <w:rPr>
                <w:rFonts w:hint="eastAsia" w:ascii="仿宋" w:hAnsi="仿宋" w:eastAsia="仿宋" w:cs="仿宋"/>
                <w:color w:val="000000"/>
                <w:sz w:val="24"/>
              </w:rPr>
              <w:t>刘永恩</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第四工会小组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后勤管理处已于2020年秋季学期第13周完成了对青年路校区教学楼B、C栋之间的路面修整。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2020J12</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关于完善育才路、青年路校区校园自然环境建设的建议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吴贤雯、陆小路</w:t>
            </w:r>
            <w:r>
              <w:rPr>
                <w:rFonts w:hint="eastAsia" w:ascii="仿宋" w:hAnsi="仿宋" w:eastAsia="仿宋" w:cs="仿宋"/>
                <w:color w:val="000000"/>
                <w:sz w:val="24"/>
              </w:rPr>
              <w:br w:type="textWrapping"/>
            </w:r>
            <w:r>
              <w:rPr>
                <w:rFonts w:hint="eastAsia" w:ascii="仿宋" w:hAnsi="仿宋" w:eastAsia="仿宋" w:cs="仿宋"/>
                <w:color w:val="000000"/>
                <w:sz w:val="24"/>
              </w:rPr>
              <w:t>付志娟</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1.后勤管理处从11月开始启动三校区校园环境大巡查工作，查找和发现后勤相关问题，积极整改落实。</w:t>
            </w:r>
          </w:p>
          <w:p>
            <w:pPr>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2.育才路、青年路二校区的校舍设施陈旧损坏、校园自然环境美化等诸多情况涉及工作量大，后勤管理处已开始采取分批维修改造的方法解决。目前大部分公共区域的问题已得以解决。</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3.已启动青年路校区D栋教学楼旁的景观水池维修改造工作。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2020J13</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关于满足思政部办公场地的建议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李霓、孙舫南      沈军</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sz w:val="24"/>
              </w:rPr>
            </w:pPr>
            <w:r>
              <w:rPr>
                <w:rFonts w:hint="eastAsia" w:ascii="仿宋" w:hAnsi="仿宋" w:eastAsia="仿宋" w:cs="仿宋"/>
                <w:color w:val="000000"/>
                <w:sz w:val="24"/>
                <w:szCs w:val="24"/>
                <w:lang w:val="en-US" w:eastAsia="zh-CN"/>
              </w:rPr>
              <w:t xml:space="preserve">   思政部创优工作室已确定位于青年路校区图书综合楼10楼。已完成设计、清单编制、挂网招标等工作，第15周签订合同，启动装修工作。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2020J14</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关于成立学院后勤服务公司的建议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祝继英、郑晓峰</w:t>
            </w:r>
            <w:r>
              <w:rPr>
                <w:rFonts w:hint="eastAsia" w:ascii="仿宋" w:hAnsi="仿宋" w:eastAsia="仿宋" w:cs="仿宋"/>
                <w:color w:val="000000"/>
                <w:sz w:val="24"/>
              </w:rPr>
              <w:br w:type="textWrapping"/>
            </w:r>
            <w:r>
              <w:rPr>
                <w:rFonts w:hint="eastAsia" w:ascii="仿宋" w:hAnsi="仿宋" w:eastAsia="仿宋" w:cs="仿宋"/>
                <w:color w:val="000000"/>
                <w:sz w:val="24"/>
              </w:rPr>
              <w:t>刘晓璐</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第四工会小组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szCs w:val="24"/>
                <w:lang w:val="en-US" w:eastAsia="zh-CN"/>
              </w:rPr>
              <w:t>学院已于11月20日成立了雅安职院弘睿达资产经营管理有限公司。目前公司正在进行后续手续的办理工作。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2020J15</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关于思政专项经费足额划拨到位的建议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 xml:space="preserve">李霓、孙舫南    熊俊霞 </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计划财务处在安排2021年学院财务预算时在“保运转、突重点”的原则下，优先保障思政建设专项经费，2021年预算安排思政专项经费25万元，较2020年预算安排思政专项经费增幅达28%，切实支持学院思政工作更上新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2020J16</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解决教职工“互联网+”时代移动办公设备的建议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万里、代英</w:t>
            </w:r>
            <w:r>
              <w:rPr>
                <w:rFonts w:hint="eastAsia" w:ascii="仿宋" w:hAnsi="仿宋" w:eastAsia="仿宋" w:cs="仿宋"/>
                <w:color w:val="000000"/>
                <w:sz w:val="24"/>
              </w:rPr>
              <w:br w:type="textWrapping"/>
            </w:r>
            <w:r>
              <w:rPr>
                <w:rFonts w:hint="eastAsia" w:ascii="仿宋" w:hAnsi="仿宋" w:eastAsia="仿宋" w:cs="仿宋"/>
                <w:color w:val="000000"/>
                <w:sz w:val="24"/>
              </w:rPr>
              <w:t>何凯、李锡忠</w:t>
            </w:r>
            <w:r>
              <w:rPr>
                <w:rFonts w:hint="eastAsia" w:ascii="仿宋" w:hAnsi="仿宋" w:eastAsia="仿宋" w:cs="仿宋"/>
                <w:color w:val="000000"/>
                <w:sz w:val="24"/>
              </w:rPr>
              <w:br w:type="textWrapping"/>
            </w:r>
            <w:r>
              <w:rPr>
                <w:rFonts w:hint="eastAsia" w:ascii="仿宋" w:hAnsi="仿宋" w:eastAsia="仿宋" w:cs="仿宋"/>
                <w:color w:val="000000"/>
                <w:sz w:val="24"/>
              </w:rPr>
              <w:t>孟伟</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第二工会小组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1、学院教职工900余人，购买笔记本电脑金额太大，不易解决；2、学院不断推进信息化建设，从2020年开始实施云桌面管理模式，根据教职工工作需求逐步增加办公用云桌面。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2020J17</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关于加大学院人才引进政策力度的建议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罗小莉、杨泽刚</w:t>
            </w:r>
            <w:r>
              <w:rPr>
                <w:rFonts w:hint="eastAsia" w:ascii="仿宋" w:hAnsi="仿宋" w:eastAsia="仿宋" w:cs="仿宋"/>
                <w:color w:val="000000"/>
                <w:sz w:val="24"/>
              </w:rPr>
              <w:br w:type="textWrapping"/>
            </w:r>
            <w:r>
              <w:rPr>
                <w:rFonts w:hint="eastAsia" w:ascii="仿宋" w:hAnsi="仿宋" w:eastAsia="仿宋" w:cs="仿宋"/>
                <w:color w:val="000000"/>
                <w:sz w:val="24"/>
              </w:rPr>
              <w:t>李成忠</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第八工会小组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rPr>
            </w:pPr>
            <w:r>
              <w:rPr>
                <w:rFonts w:hint="eastAsia" w:ascii="仿宋_GB2312" w:hAnsi="宋体" w:eastAsia="仿宋_GB2312" w:cs="宋体"/>
                <w:color w:val="000000"/>
                <w:kern w:val="0"/>
                <w:sz w:val="24"/>
                <w:szCs w:val="24"/>
              </w:rPr>
              <w:t>从2020年起我院启动高层次人才（博士</w:t>
            </w:r>
            <w:r>
              <w:rPr>
                <w:rFonts w:hint="eastAsia" w:ascii="仿宋_GB2312" w:hAnsi="宋体" w:eastAsia="仿宋_GB2312" w:cs="宋体"/>
                <w:color w:val="000000"/>
                <w:kern w:val="0"/>
                <w:sz w:val="24"/>
                <w:szCs w:val="24"/>
                <w:lang w:eastAsia="zh-CN"/>
              </w:rPr>
              <w:t>研究生</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eastAsia="zh-CN"/>
              </w:rPr>
              <w:t>正</w:t>
            </w:r>
            <w:r>
              <w:rPr>
                <w:rFonts w:hint="eastAsia" w:ascii="仿宋_GB2312" w:hAnsi="宋体" w:eastAsia="仿宋_GB2312" w:cs="宋体"/>
                <w:color w:val="000000"/>
                <w:kern w:val="0"/>
                <w:sz w:val="24"/>
                <w:szCs w:val="24"/>
              </w:rPr>
              <w:t>高</w:t>
            </w:r>
            <w:r>
              <w:rPr>
                <w:rFonts w:hint="eastAsia" w:ascii="仿宋_GB2312" w:hAnsi="宋体" w:eastAsia="仿宋_GB2312" w:cs="宋体"/>
                <w:color w:val="000000"/>
                <w:kern w:val="0"/>
                <w:sz w:val="24"/>
                <w:szCs w:val="24"/>
                <w:lang w:eastAsia="zh-CN"/>
              </w:rPr>
              <w:t>级职称人才</w:t>
            </w:r>
            <w:r>
              <w:rPr>
                <w:rFonts w:hint="eastAsia" w:ascii="仿宋_GB2312" w:hAnsi="宋体" w:eastAsia="仿宋_GB2312" w:cs="宋体"/>
                <w:color w:val="000000"/>
                <w:kern w:val="0"/>
                <w:sz w:val="24"/>
                <w:szCs w:val="24"/>
              </w:rPr>
              <w:t>）的常年招聘工作，相关工</w:t>
            </w:r>
            <w:r>
              <w:rPr>
                <w:rFonts w:hint="eastAsia" w:ascii="仿宋_GB2312" w:hAnsi="仿宋" w:eastAsia="仿宋_GB2312" w:cs="宋体"/>
                <w:color w:val="000000"/>
                <w:kern w:val="0"/>
                <w:sz w:val="24"/>
                <w:szCs w:val="24"/>
              </w:rPr>
              <w:t>作正在</w:t>
            </w:r>
            <w:r>
              <w:rPr>
                <w:rFonts w:hint="eastAsia" w:ascii="仿宋_GB2312" w:hAnsi="仿宋" w:eastAsia="仿宋_GB2312" w:cs="宋体"/>
                <w:color w:val="000000"/>
                <w:kern w:val="0"/>
                <w:sz w:val="24"/>
                <w:szCs w:val="24"/>
                <w:lang w:eastAsia="zh-CN"/>
              </w:rPr>
              <w:t>推进</w:t>
            </w:r>
            <w:r>
              <w:rPr>
                <w:rFonts w:hint="eastAsia" w:ascii="仿宋_GB2312" w:hAnsi="仿宋" w:eastAsia="仿宋_GB2312" w:cs="宋体"/>
                <w:color w:val="000000"/>
                <w:kern w:val="0"/>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2020J18</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单列辅导员职称评定标准</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杨勇建、高运荣</w:t>
            </w:r>
            <w:r>
              <w:rPr>
                <w:rFonts w:hint="eastAsia" w:ascii="仿宋" w:hAnsi="仿宋" w:eastAsia="仿宋" w:cs="仿宋"/>
                <w:color w:val="000000"/>
                <w:sz w:val="24"/>
              </w:rPr>
              <w:br w:type="textWrapping"/>
            </w:r>
            <w:r>
              <w:rPr>
                <w:rFonts w:hint="eastAsia" w:ascii="仿宋" w:hAnsi="仿宋" w:eastAsia="仿宋" w:cs="仿宋"/>
                <w:color w:val="000000"/>
                <w:sz w:val="24"/>
              </w:rPr>
              <w:t>张莉</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第十一工会小组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rPr>
            </w:pPr>
            <w:r>
              <w:rPr>
                <w:rFonts w:hint="eastAsia" w:ascii="仿宋" w:hAnsi="仿宋" w:eastAsia="仿宋"/>
                <w:color w:val="000000"/>
                <w:sz w:val="24"/>
                <w:szCs w:val="24"/>
              </w:rPr>
              <w:t>2020年8月学院出台了《雅安职业技术学院专业技术职务任职资格申报条件及评分细则》（雅职院〔2020〕75号），明确了专职辅导员的范围和辅导员申报职称的条件。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2020J19</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行政兼课教师专业技术职称评审及能力提升建议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吴恙、胡祥昌</w:t>
            </w:r>
            <w:r>
              <w:rPr>
                <w:rFonts w:hint="eastAsia" w:ascii="仿宋" w:hAnsi="仿宋" w:eastAsia="仿宋" w:cs="仿宋"/>
                <w:color w:val="000000"/>
                <w:sz w:val="24"/>
              </w:rPr>
              <w:br w:type="textWrapping"/>
            </w:r>
            <w:r>
              <w:rPr>
                <w:rFonts w:hint="eastAsia" w:ascii="仿宋" w:hAnsi="仿宋" w:eastAsia="仿宋" w:cs="仿宋"/>
                <w:color w:val="000000"/>
                <w:sz w:val="24"/>
              </w:rPr>
              <w:t>陈文志</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第一工会小组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s="仿宋"/>
                <w:color w:val="000000"/>
                <w:sz w:val="24"/>
              </w:rPr>
            </w:pPr>
            <w:r>
              <w:rPr>
                <w:rFonts w:hint="eastAsia" w:ascii="仿宋" w:hAnsi="仿宋" w:eastAsia="仿宋"/>
                <w:color w:val="000000"/>
                <w:sz w:val="24"/>
                <w:szCs w:val="24"/>
                <w:lang w:val="en-US" w:eastAsia="zh-CN"/>
              </w:rPr>
              <w:t>2019年出台的</w:t>
            </w:r>
            <w:r>
              <w:rPr>
                <w:rFonts w:hint="eastAsia" w:ascii="仿宋" w:hAnsi="仿宋" w:eastAsia="仿宋"/>
                <w:color w:val="000000"/>
                <w:sz w:val="24"/>
                <w:szCs w:val="24"/>
              </w:rPr>
              <w:t>《雅安职业技术学院教职</w:t>
            </w:r>
            <w:r>
              <w:rPr>
                <w:rFonts w:hint="eastAsia" w:ascii="仿宋" w:hAnsi="仿宋" w:eastAsia="仿宋"/>
                <w:color w:val="000000"/>
                <w:sz w:val="24"/>
                <w:szCs w:val="24"/>
                <w:lang w:val="en-US" w:eastAsia="zh-CN"/>
              </w:rPr>
              <w:t>工进修培训管理办法》中规定“二级学院（部）安排教职工进修培训需要涵盖部门的专兼职教师，在一个学年度内，安排兼课教师参加进修培训人数不低于本部门归口管理的兼课教</w:t>
            </w:r>
            <w:r>
              <w:rPr>
                <w:rFonts w:hint="eastAsia" w:ascii="仿宋" w:hAnsi="仿宋" w:eastAsia="仿宋"/>
                <w:color w:val="000000"/>
                <w:sz w:val="24"/>
                <w:szCs w:val="24"/>
                <w:lang w:eastAsia="zh-CN"/>
              </w:rPr>
              <w:t>师总人数的20%”；</w:t>
            </w:r>
            <w:r>
              <w:rPr>
                <w:rFonts w:hint="eastAsia" w:ascii="仿宋" w:hAnsi="仿宋" w:eastAsia="仿宋"/>
                <w:color w:val="000000"/>
                <w:sz w:val="24"/>
                <w:szCs w:val="24"/>
              </w:rPr>
              <w:t>2020年8月出台</w:t>
            </w:r>
            <w:r>
              <w:rPr>
                <w:rFonts w:hint="eastAsia" w:ascii="仿宋" w:hAnsi="仿宋" w:eastAsia="仿宋"/>
                <w:color w:val="000000"/>
                <w:sz w:val="24"/>
                <w:szCs w:val="24"/>
                <w:lang w:eastAsia="zh-CN"/>
              </w:rPr>
              <w:t>的</w:t>
            </w:r>
            <w:r>
              <w:rPr>
                <w:rFonts w:hint="eastAsia" w:ascii="仿宋" w:hAnsi="仿宋" w:eastAsia="仿宋"/>
                <w:color w:val="000000"/>
                <w:sz w:val="24"/>
                <w:szCs w:val="24"/>
              </w:rPr>
              <w:t>《雅安职业技术学院专业技术职务任职资格申报条件及评分细则》（雅职院〔2020〕75号）</w:t>
            </w:r>
            <w:r>
              <w:rPr>
                <w:rFonts w:hint="eastAsia" w:ascii="仿宋" w:hAnsi="仿宋" w:eastAsia="仿宋"/>
                <w:color w:val="000000"/>
                <w:sz w:val="24"/>
                <w:szCs w:val="24"/>
                <w:lang w:eastAsia="zh-CN"/>
              </w:rPr>
              <w:t>规定</w:t>
            </w:r>
            <w:r>
              <w:rPr>
                <w:rFonts w:hint="eastAsia" w:ascii="仿宋" w:hAnsi="仿宋" w:eastAsia="仿宋"/>
                <w:color w:val="000000"/>
                <w:sz w:val="24"/>
                <w:szCs w:val="24"/>
              </w:rPr>
              <w:t>，对行政兼课教师在行政岗位上工作每年加1.5分。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2020J20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关于建议寒暑假正常发放教研室主任（副主任）兼职津贴的建议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罗翠琼、何凯</w:t>
            </w:r>
            <w:r>
              <w:rPr>
                <w:rFonts w:hint="eastAsia" w:ascii="仿宋" w:hAnsi="仿宋" w:eastAsia="仿宋" w:cs="仿宋"/>
                <w:color w:val="000000"/>
                <w:sz w:val="24"/>
              </w:rPr>
              <w:br w:type="textWrapping"/>
            </w:r>
            <w:r>
              <w:rPr>
                <w:rFonts w:hint="eastAsia" w:ascii="仿宋" w:hAnsi="仿宋" w:eastAsia="仿宋" w:cs="仿宋"/>
                <w:color w:val="000000"/>
                <w:sz w:val="24"/>
              </w:rPr>
              <w:t>吴恙</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第二工会小组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教研室主任假期到校承担了专项工作任务的工作量，由人事处按照学院现有相关规定计算发放假期上班补贴。在今后，学院将把此建议纳入教师激励体系建设和内部分配政策优化调整的考虑范围。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2020J21</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lang w:eastAsia="zh-CN"/>
              </w:rPr>
              <w:t>为</w:t>
            </w:r>
            <w:r>
              <w:rPr>
                <w:rFonts w:hint="eastAsia" w:ascii="仿宋" w:hAnsi="仿宋" w:eastAsia="仿宋" w:cs="仿宋"/>
                <w:color w:val="000000"/>
                <w:sz w:val="24"/>
              </w:rPr>
              <w:t>A岗职工购买住房公积金</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陈俊、袁素华</w:t>
            </w:r>
            <w:r>
              <w:rPr>
                <w:rFonts w:hint="eastAsia" w:ascii="仿宋" w:hAnsi="仿宋" w:eastAsia="仿宋" w:cs="仿宋"/>
                <w:color w:val="000000"/>
                <w:sz w:val="24"/>
              </w:rPr>
              <w:br w:type="textWrapping"/>
            </w:r>
            <w:r>
              <w:rPr>
                <w:rFonts w:hint="eastAsia" w:ascii="仿宋" w:hAnsi="仿宋" w:eastAsia="仿宋" w:cs="仿宋"/>
                <w:color w:val="000000"/>
                <w:sz w:val="24"/>
              </w:rPr>
              <w:t>姚婕</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第七工会小组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eastAsia="zh-CN"/>
              </w:rPr>
              <w:t>学院目前没有为</w:t>
            </w:r>
            <w:r>
              <w:rPr>
                <w:rFonts w:hint="eastAsia" w:ascii="仿宋" w:hAnsi="仿宋" w:eastAsia="仿宋" w:cs="仿宋"/>
                <w:color w:val="000000"/>
                <w:sz w:val="24"/>
              </w:rPr>
              <w:t>A岗教职工缴纳住房公积金</w:t>
            </w:r>
            <w:r>
              <w:rPr>
                <w:rFonts w:hint="eastAsia" w:ascii="仿宋" w:hAnsi="仿宋" w:eastAsia="仿宋" w:cs="仿宋"/>
                <w:color w:val="000000"/>
                <w:sz w:val="24"/>
                <w:lang w:eastAsia="zh-CN"/>
              </w:rPr>
              <w:t>。</w:t>
            </w:r>
            <w:r>
              <w:rPr>
                <w:rFonts w:hint="eastAsia" w:ascii="仿宋" w:hAnsi="仿宋" w:eastAsia="仿宋" w:cs="仿宋"/>
                <w:color w:val="000000"/>
                <w:sz w:val="24"/>
              </w:rPr>
              <w:t>人事处、计财处主动向雅安市住房公积金中心了解《住房公积金管理条例》在全市范围内的执行情况，</w:t>
            </w:r>
            <w:r>
              <w:rPr>
                <w:rFonts w:hint="eastAsia" w:ascii="仿宋" w:hAnsi="仿宋" w:eastAsia="仿宋" w:cs="仿宋"/>
                <w:color w:val="000000"/>
                <w:sz w:val="24"/>
                <w:lang w:eastAsia="zh-CN"/>
              </w:rPr>
              <w:t>今后将</w:t>
            </w:r>
            <w:r>
              <w:rPr>
                <w:rFonts w:hint="eastAsia" w:ascii="仿宋" w:hAnsi="仿宋" w:eastAsia="仿宋" w:cs="仿宋"/>
                <w:color w:val="000000"/>
                <w:sz w:val="24"/>
              </w:rPr>
              <w:t>进一步加强政策学习</w:t>
            </w:r>
            <w:r>
              <w:rPr>
                <w:rFonts w:hint="eastAsia" w:ascii="仿宋" w:hAnsi="仿宋" w:eastAsia="仿宋" w:cs="仿宋"/>
                <w:color w:val="000000"/>
                <w:sz w:val="24"/>
                <w:lang w:eastAsia="zh-CN"/>
              </w:rPr>
              <w:t>和研究</w:t>
            </w:r>
            <w:r>
              <w:rPr>
                <w:rFonts w:hint="eastAsia" w:ascii="仿宋" w:hAnsi="仿宋" w:eastAsia="仿宋" w:cs="仿宋"/>
                <w:color w:val="000000"/>
                <w:sz w:val="24"/>
              </w:rPr>
              <w:t>，</w:t>
            </w:r>
            <w:r>
              <w:rPr>
                <w:rFonts w:hint="eastAsia" w:ascii="仿宋" w:hAnsi="仿宋" w:eastAsia="仿宋" w:cs="仿宋"/>
                <w:color w:val="000000"/>
                <w:sz w:val="24"/>
                <w:lang w:eastAsia="zh-CN"/>
              </w:rPr>
              <w:t>待条件成熟时，</w:t>
            </w:r>
            <w:r>
              <w:rPr>
                <w:rFonts w:hint="eastAsia" w:ascii="仿宋" w:hAnsi="仿宋" w:eastAsia="仿宋" w:cs="仿宋"/>
                <w:color w:val="000000"/>
                <w:sz w:val="24"/>
              </w:rPr>
              <w:t>形成建议提交学院</w:t>
            </w:r>
            <w:r>
              <w:rPr>
                <w:rFonts w:hint="eastAsia" w:ascii="仿宋" w:hAnsi="仿宋" w:eastAsia="仿宋" w:cs="仿宋"/>
                <w:color w:val="000000"/>
                <w:sz w:val="24"/>
                <w:lang w:eastAsia="zh-CN"/>
              </w:rPr>
              <w:t>研究</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2020J22</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提高班主任津贴</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姚婕、陈俊</w:t>
            </w:r>
            <w:r>
              <w:rPr>
                <w:rFonts w:hint="eastAsia" w:ascii="仿宋" w:hAnsi="仿宋" w:eastAsia="仿宋" w:cs="仿宋"/>
                <w:color w:val="000000"/>
                <w:sz w:val="24"/>
              </w:rPr>
              <w:br w:type="textWrapping"/>
            </w:r>
            <w:r>
              <w:rPr>
                <w:rFonts w:hint="eastAsia" w:ascii="仿宋" w:hAnsi="仿宋" w:eastAsia="仿宋" w:cs="仿宋"/>
                <w:color w:val="000000"/>
                <w:sz w:val="24"/>
              </w:rPr>
              <w:t>廖君</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第七工会小组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_GB2312" w:cs="仿宋"/>
                <w:color w:val="000000"/>
                <w:sz w:val="24"/>
                <w:lang w:eastAsia="zh-CN"/>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班主任津贴自2009年起未调整的情况属实。</w:t>
            </w:r>
            <w:r>
              <w:rPr>
                <w:rFonts w:hint="eastAsia" w:ascii="仿宋_GB2312" w:hAnsi="仿宋_GB2312" w:eastAsia="仿宋_GB2312" w:cs="仿宋_GB2312"/>
                <w:bCs/>
                <w:color w:val="auto"/>
                <w:sz w:val="24"/>
                <w:szCs w:val="24"/>
                <w:lang w:eastAsia="zh-CN"/>
              </w:rPr>
              <w:t>人事处将建议学院</w:t>
            </w:r>
            <w:r>
              <w:rPr>
                <w:rFonts w:hint="eastAsia" w:ascii="仿宋_GB2312" w:hAnsi="仿宋_GB2312" w:eastAsia="仿宋_GB2312" w:cs="仿宋_GB2312"/>
                <w:bCs/>
                <w:color w:val="auto"/>
                <w:sz w:val="24"/>
                <w:szCs w:val="24"/>
              </w:rPr>
              <w:t>在</w:t>
            </w:r>
            <w:r>
              <w:rPr>
                <w:rFonts w:hint="eastAsia" w:ascii="仿宋_GB2312" w:hAnsi="仿宋_GB2312" w:eastAsia="仿宋_GB2312" w:cs="仿宋_GB2312"/>
                <w:bCs/>
                <w:color w:val="auto"/>
                <w:sz w:val="24"/>
                <w:szCs w:val="24"/>
                <w:lang w:eastAsia="zh-CN"/>
              </w:rPr>
              <w:t>岗位设置及津贴</w:t>
            </w:r>
            <w:r>
              <w:rPr>
                <w:rFonts w:hint="eastAsia" w:ascii="仿宋_GB2312" w:hAnsi="仿宋_GB2312" w:eastAsia="仿宋_GB2312" w:cs="仿宋_GB2312"/>
                <w:bCs/>
                <w:color w:val="auto"/>
                <w:sz w:val="24"/>
                <w:szCs w:val="24"/>
              </w:rPr>
              <w:t>分配政策</w:t>
            </w:r>
            <w:r>
              <w:rPr>
                <w:rFonts w:hint="eastAsia" w:ascii="仿宋_GB2312" w:hAnsi="仿宋_GB2312" w:eastAsia="仿宋_GB2312" w:cs="仿宋_GB2312"/>
                <w:bCs/>
                <w:color w:val="auto"/>
                <w:sz w:val="24"/>
                <w:szCs w:val="24"/>
                <w:lang w:eastAsia="zh-CN"/>
              </w:rPr>
              <w:t>调整</w:t>
            </w:r>
            <w:r>
              <w:rPr>
                <w:rFonts w:hint="eastAsia" w:ascii="仿宋_GB2312" w:hAnsi="仿宋_GB2312" w:eastAsia="仿宋_GB2312" w:cs="仿宋_GB2312"/>
                <w:bCs/>
                <w:color w:val="auto"/>
                <w:sz w:val="24"/>
                <w:szCs w:val="24"/>
              </w:rPr>
              <w:t>中</w:t>
            </w:r>
            <w:r>
              <w:rPr>
                <w:rFonts w:hint="eastAsia" w:ascii="仿宋_GB2312" w:hAnsi="仿宋_GB2312" w:eastAsia="仿宋_GB2312" w:cs="仿宋_GB2312"/>
                <w:bCs/>
                <w:color w:val="auto"/>
                <w:sz w:val="24"/>
                <w:szCs w:val="24"/>
                <w:lang w:eastAsia="zh-CN"/>
              </w:rPr>
              <w:t>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2020J23</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提高实习班辅导员津贴</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姚婕、廖君</w:t>
            </w:r>
            <w:r>
              <w:rPr>
                <w:rFonts w:hint="eastAsia" w:ascii="仿宋" w:hAnsi="仿宋" w:eastAsia="仿宋" w:cs="仿宋"/>
                <w:color w:val="000000"/>
                <w:sz w:val="24"/>
              </w:rPr>
              <w:br w:type="textWrapping"/>
            </w:r>
            <w:r>
              <w:rPr>
                <w:rFonts w:hint="eastAsia" w:ascii="仿宋" w:hAnsi="仿宋" w:eastAsia="仿宋" w:cs="仿宋"/>
                <w:color w:val="000000"/>
                <w:sz w:val="24"/>
              </w:rPr>
              <w:t>袁素华</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第七工会小组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人事处、学生处将开展调研，对辅导员承担的工作任务进行梳理，</w:t>
            </w:r>
            <w:r>
              <w:rPr>
                <w:rFonts w:hint="eastAsia" w:ascii="仿宋" w:hAnsi="仿宋" w:eastAsia="仿宋" w:cs="仿宋"/>
                <w:color w:val="000000"/>
                <w:sz w:val="24"/>
                <w:lang w:eastAsia="zh-CN"/>
              </w:rPr>
              <w:t>建议</w:t>
            </w:r>
            <w:r>
              <w:rPr>
                <w:rFonts w:hint="eastAsia" w:ascii="仿宋" w:hAnsi="仿宋" w:eastAsia="仿宋" w:cs="仿宋"/>
                <w:color w:val="000000"/>
                <w:sz w:val="24"/>
              </w:rPr>
              <w:t>纳入薪酬分配等办法优化的考虑范围中。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2020J24</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建议对学院文艺作品优秀的教职工给予表彰</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罗大佺、肖可</w:t>
            </w:r>
            <w:r>
              <w:rPr>
                <w:rFonts w:hint="eastAsia" w:ascii="仿宋" w:hAnsi="仿宋" w:eastAsia="仿宋" w:cs="仿宋"/>
                <w:color w:val="000000"/>
                <w:sz w:val="24"/>
              </w:rPr>
              <w:br w:type="textWrapping"/>
            </w:r>
            <w:r>
              <w:rPr>
                <w:rFonts w:hint="eastAsia" w:ascii="仿宋" w:hAnsi="仿宋" w:eastAsia="仿宋" w:cs="仿宋"/>
                <w:color w:val="000000"/>
                <w:sz w:val="24"/>
              </w:rPr>
              <w:t>张继红</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第六工会小组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文艺作品</w:t>
            </w:r>
            <w:r>
              <w:rPr>
                <w:rFonts w:hint="eastAsia" w:ascii="仿宋" w:hAnsi="仿宋" w:eastAsia="仿宋" w:cs="仿宋"/>
                <w:color w:val="000000"/>
                <w:sz w:val="24"/>
                <w:lang w:eastAsia="zh-CN"/>
              </w:rPr>
              <w:t>创作在教职工中为数尚少，现主要通过列入学院目标绩效考核加分项进行奖励。对外宣传方面，下一步拟完善相关制度，激励各二级学院、部门主动宣传学院。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2020J25</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建立健全校园电影活动周</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宋峰、罗大佺</w:t>
            </w:r>
            <w:r>
              <w:rPr>
                <w:rFonts w:hint="eastAsia" w:ascii="仿宋" w:hAnsi="仿宋" w:eastAsia="仿宋" w:cs="仿宋"/>
                <w:color w:val="000000"/>
                <w:sz w:val="24"/>
              </w:rPr>
              <w:br w:type="textWrapping"/>
            </w:r>
            <w:r>
              <w:rPr>
                <w:rFonts w:hint="eastAsia" w:ascii="仿宋" w:hAnsi="仿宋" w:eastAsia="仿宋" w:cs="仿宋"/>
                <w:color w:val="000000"/>
                <w:sz w:val="24"/>
              </w:rPr>
              <w:t>张继红、郭英才</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第六工会小组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default"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拟于2021年4月开展职教电影活动周活动，在全院征集主题视频或开展竞赛，并对优秀作品进行宣传展示和奖励。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2020J26</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建议创建优秀毕业生展示平台</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袁素华、姚婕</w:t>
            </w:r>
            <w:r>
              <w:rPr>
                <w:rFonts w:hint="eastAsia" w:ascii="仿宋" w:hAnsi="仿宋" w:eastAsia="仿宋" w:cs="仿宋"/>
                <w:color w:val="000000"/>
                <w:sz w:val="24"/>
              </w:rPr>
              <w:br w:type="textWrapping"/>
            </w:r>
            <w:r>
              <w:rPr>
                <w:rFonts w:hint="eastAsia" w:ascii="仿宋" w:hAnsi="仿宋" w:eastAsia="仿宋" w:cs="仿宋"/>
                <w:color w:val="000000"/>
                <w:sz w:val="24"/>
              </w:rPr>
              <w:t>王静</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第七工会小组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FF0000"/>
                <w:kern w:val="2"/>
                <w:sz w:val="24"/>
                <w:szCs w:val="24"/>
                <w:lang w:val="en-US" w:eastAsia="zh-CN" w:bidi="ar-SA"/>
              </w:rPr>
            </w:pPr>
            <w:r>
              <w:rPr>
                <w:rFonts w:hint="eastAsia" w:ascii="仿宋" w:hAnsi="仿宋" w:eastAsia="仿宋" w:cs="仿宋"/>
                <w:color w:val="FF0000"/>
                <w:sz w:val="24"/>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定期举行优秀校友事迹报告会</w:t>
            </w:r>
            <w:r>
              <w:rPr>
                <w:rFonts w:hint="eastAsia" w:ascii="仿宋" w:hAnsi="仿宋" w:eastAsia="仿宋" w:cs="仿宋"/>
                <w:color w:val="auto"/>
                <w:sz w:val="24"/>
                <w:lang w:eastAsia="zh-CN"/>
              </w:rPr>
              <w:t>，并通过新媒体平台、校园网、</w:t>
            </w:r>
            <w:r>
              <w:rPr>
                <w:rFonts w:hint="eastAsia" w:ascii="仿宋" w:hAnsi="仿宋" w:eastAsia="仿宋" w:cs="仿宋"/>
                <w:color w:val="auto"/>
                <w:sz w:val="24"/>
              </w:rPr>
              <w:t>校史馆</w:t>
            </w:r>
            <w:r>
              <w:rPr>
                <w:rFonts w:hint="eastAsia" w:ascii="仿宋" w:hAnsi="仿宋" w:eastAsia="仿宋" w:cs="仿宋"/>
                <w:color w:val="auto"/>
                <w:sz w:val="24"/>
                <w:lang w:eastAsia="zh-CN"/>
              </w:rPr>
              <w:t>等宣传展示</w:t>
            </w:r>
            <w:r>
              <w:rPr>
                <w:rFonts w:hint="eastAsia" w:ascii="仿宋" w:hAnsi="仿宋" w:eastAsia="仿宋" w:cs="仿宋"/>
                <w:color w:val="auto"/>
                <w:sz w:val="24"/>
              </w:rPr>
              <w:t>优秀毕业生事迹。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2020J27</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关于智信学院建设类似云服务器实验室的建议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范雪峰、彭怀晴</w:t>
            </w:r>
            <w:r>
              <w:rPr>
                <w:rFonts w:hint="eastAsia" w:ascii="仿宋" w:hAnsi="仿宋" w:eastAsia="仿宋" w:cs="仿宋"/>
                <w:color w:val="000000"/>
                <w:sz w:val="24"/>
              </w:rPr>
              <w:br w:type="textWrapping"/>
            </w:r>
            <w:r>
              <w:rPr>
                <w:rFonts w:hint="eastAsia" w:ascii="仿宋" w:hAnsi="仿宋" w:eastAsia="仿宋" w:cs="仿宋"/>
                <w:color w:val="000000"/>
                <w:sz w:val="24"/>
              </w:rPr>
              <w:t>屈晶</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结合专业需求纳入二级学院实训室建设。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2020J28</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将辅导员组织进行的主题班会编排入形势与政策课程中</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孙玉锦、薛正毅</w:t>
            </w:r>
            <w:r>
              <w:rPr>
                <w:rFonts w:hint="eastAsia" w:ascii="仿宋" w:hAnsi="仿宋" w:eastAsia="仿宋" w:cs="仿宋"/>
                <w:color w:val="000000"/>
                <w:sz w:val="24"/>
              </w:rPr>
              <w:br w:type="textWrapping"/>
            </w:r>
            <w:r>
              <w:rPr>
                <w:rFonts w:hint="eastAsia" w:ascii="仿宋" w:hAnsi="仿宋" w:eastAsia="仿宋" w:cs="仿宋"/>
                <w:color w:val="000000"/>
                <w:sz w:val="24"/>
              </w:rPr>
              <w:t>陈元国</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第九工会小组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r>
              <w:rPr>
                <w:rFonts w:hint="eastAsia" w:ascii="仿宋" w:hAnsi="仿宋" w:eastAsia="仿宋" w:cs="仿宋"/>
                <w:color w:val="000000"/>
                <w:sz w:val="24"/>
              </w:rPr>
              <w:t>形势与政策</w:t>
            </w:r>
            <w:r>
              <w:rPr>
                <w:rFonts w:hint="eastAsia" w:ascii="仿宋" w:hAnsi="仿宋" w:eastAsia="仿宋" w:cs="仿宋"/>
                <w:color w:val="000000"/>
                <w:sz w:val="24"/>
                <w:lang w:eastAsia="zh-CN"/>
              </w:rPr>
              <w:t>》</w:t>
            </w:r>
            <w:r>
              <w:rPr>
                <w:rFonts w:hint="eastAsia" w:ascii="仿宋" w:hAnsi="仿宋" w:eastAsia="仿宋" w:cs="仿宋"/>
                <w:color w:val="000000"/>
                <w:sz w:val="24"/>
              </w:rPr>
              <w:t>课程</w:t>
            </w:r>
            <w:r>
              <w:rPr>
                <w:rFonts w:hint="eastAsia" w:ascii="仿宋" w:hAnsi="仿宋" w:eastAsia="仿宋" w:cs="仿宋"/>
                <w:color w:val="000000"/>
                <w:sz w:val="24"/>
                <w:lang w:eastAsia="zh-CN"/>
              </w:rPr>
              <w:t>是思政必修课，每年教育部都要专门发文进行教学指引，所以</w:t>
            </w:r>
            <w:r>
              <w:rPr>
                <w:rFonts w:hint="eastAsia" w:ascii="仿宋" w:hAnsi="仿宋" w:eastAsia="仿宋" w:cs="仿宋"/>
                <w:color w:val="000000"/>
                <w:sz w:val="24"/>
              </w:rPr>
              <w:t>主题班会</w:t>
            </w:r>
            <w:r>
              <w:rPr>
                <w:rFonts w:hint="eastAsia" w:ascii="仿宋" w:hAnsi="仿宋" w:eastAsia="仿宋" w:cs="仿宋"/>
                <w:color w:val="000000"/>
                <w:sz w:val="24"/>
                <w:lang w:eastAsia="zh-CN"/>
              </w:rPr>
              <w:t>不能</w:t>
            </w:r>
            <w:r>
              <w:rPr>
                <w:rFonts w:hint="eastAsia" w:ascii="仿宋" w:hAnsi="仿宋" w:eastAsia="仿宋" w:cs="仿宋"/>
                <w:color w:val="000000"/>
                <w:sz w:val="24"/>
              </w:rPr>
              <w:t>编排入形势与政策课程中</w:t>
            </w:r>
            <w:r>
              <w:rPr>
                <w:rFonts w:hint="eastAsia" w:ascii="仿宋" w:hAnsi="仿宋" w:eastAsia="仿宋" w:cs="仿宋"/>
                <w:color w:val="000000"/>
                <w:sz w:val="24"/>
                <w:lang w:eastAsia="zh-CN"/>
              </w:rPr>
              <w:t>。如果</w:t>
            </w:r>
            <w:r>
              <w:rPr>
                <w:rFonts w:hint="eastAsia" w:ascii="仿宋" w:hAnsi="仿宋" w:eastAsia="仿宋" w:cs="仿宋"/>
                <w:color w:val="000000"/>
                <w:sz w:val="24"/>
              </w:rPr>
              <w:t>主题班会</w:t>
            </w:r>
            <w:r>
              <w:rPr>
                <w:rFonts w:hint="eastAsia" w:ascii="仿宋" w:hAnsi="仿宋" w:eastAsia="仿宋" w:cs="仿宋"/>
                <w:color w:val="000000"/>
                <w:sz w:val="24"/>
                <w:lang w:eastAsia="zh-CN"/>
              </w:rPr>
              <w:t>需进行</w:t>
            </w:r>
            <w:r>
              <w:rPr>
                <w:rFonts w:hint="eastAsia" w:ascii="仿宋" w:hAnsi="仿宋" w:eastAsia="仿宋" w:cs="仿宋"/>
                <w:color w:val="000000"/>
                <w:sz w:val="24"/>
              </w:rPr>
              <w:t>形势政策</w:t>
            </w:r>
            <w:r>
              <w:rPr>
                <w:rFonts w:hint="eastAsia" w:ascii="仿宋" w:hAnsi="仿宋" w:eastAsia="仿宋" w:cs="仿宋"/>
                <w:color w:val="000000"/>
                <w:sz w:val="24"/>
                <w:lang w:eastAsia="zh-CN"/>
              </w:rPr>
              <w:t>专题讲座，可以邀请思政老师进行讲授。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2020J29</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关于给学生配发折叠式小板凳的建议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范雪峰、彭怀晴</w:t>
            </w:r>
            <w:r>
              <w:rPr>
                <w:rFonts w:hint="eastAsia" w:ascii="仿宋" w:hAnsi="仿宋" w:eastAsia="仿宋" w:cs="仿宋"/>
                <w:color w:val="000000"/>
                <w:sz w:val="24"/>
              </w:rPr>
              <w:br w:type="textWrapping"/>
            </w:r>
            <w:r>
              <w:rPr>
                <w:rFonts w:hint="eastAsia" w:ascii="仿宋" w:hAnsi="仿宋" w:eastAsia="仿宋" w:cs="仿宋"/>
                <w:color w:val="000000"/>
                <w:sz w:val="24"/>
              </w:rPr>
              <w:t>屈晶</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经与招办对接，招办开展双选会时已采购一批小板凳，学生活动时可借用循环使用。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2020J30</w:t>
            </w:r>
          </w:p>
        </w:tc>
        <w:tc>
          <w:tcPr>
            <w:tcW w:w="12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意见</w:t>
            </w:r>
            <w:r>
              <w:rPr>
                <w:rFonts w:hint="eastAsia" w:ascii="仿宋" w:hAnsi="仿宋" w:eastAsia="仿宋" w:cs="仿宋"/>
                <w:color w:val="000000"/>
                <w:sz w:val="24"/>
              </w:rPr>
              <w:t>建议</w:t>
            </w:r>
          </w:p>
        </w:tc>
        <w:tc>
          <w:tcPr>
            <w:tcW w:w="2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关于整合学院心理工作师资力量的建议</w:t>
            </w:r>
          </w:p>
        </w:tc>
        <w:tc>
          <w:tcPr>
            <w:tcW w:w="20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 xml:space="preserve">李霓、沈军     熊俊霞 </w:t>
            </w:r>
          </w:p>
        </w:tc>
        <w:tc>
          <w:tcPr>
            <w:tcW w:w="12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第十三工会小组</w:t>
            </w:r>
          </w:p>
        </w:tc>
        <w:tc>
          <w:tcPr>
            <w:tcW w:w="56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480" w:firstLineChars="200"/>
              <w:jc w:val="both"/>
              <w:rPr>
                <w:rFonts w:hint="eastAsia" w:ascii="仿宋" w:hAnsi="仿宋" w:eastAsia="仿宋" w:cs="仿宋"/>
                <w:color w:val="000000"/>
                <w:sz w:val="24"/>
                <w:lang w:eastAsia="zh-CN"/>
              </w:rPr>
            </w:pPr>
            <w:r>
              <w:rPr>
                <w:rFonts w:hint="eastAsia" w:ascii="仿宋" w:hAnsi="仿宋" w:eastAsia="仿宋" w:cs="仿宋"/>
                <w:color w:val="000000"/>
                <w:sz w:val="24"/>
                <w:lang w:eastAsia="zh-CN"/>
              </w:rPr>
              <w:t>根据《中共雅安职业技术学院委员会办公室</w:t>
            </w:r>
            <w:r>
              <w:rPr>
                <w:rFonts w:hint="eastAsia" w:ascii="仿宋" w:hAnsi="仿宋" w:eastAsia="仿宋" w:cs="仿宋"/>
                <w:color w:val="000000"/>
                <w:sz w:val="24"/>
                <w:lang w:val="en-US" w:eastAsia="zh-CN"/>
              </w:rPr>
              <w:t xml:space="preserve"> 雅安职业技术学院办公室关于调整大学生心理健康教育工作领导小组的通知</w:t>
            </w:r>
            <w:r>
              <w:rPr>
                <w:rFonts w:hint="eastAsia" w:ascii="仿宋" w:hAnsi="仿宋" w:eastAsia="仿宋" w:cs="仿宋"/>
                <w:color w:val="000000"/>
                <w:sz w:val="24"/>
                <w:lang w:eastAsia="zh-CN"/>
              </w:rPr>
              <w:t>》（雅职院委办</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2018</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6号</w:t>
            </w:r>
            <w:r>
              <w:rPr>
                <w:rFonts w:hint="eastAsia" w:ascii="仿宋" w:hAnsi="仿宋" w:eastAsia="仿宋" w:cs="仿宋"/>
                <w:color w:val="000000"/>
                <w:sz w:val="24"/>
                <w:lang w:eastAsia="zh-CN"/>
              </w:rPr>
              <w:t>），学院对心理健康中心与心理教育教研室的负责人有明确安排，并明确了心理健康工作相关机构工作职责。</w:t>
            </w:r>
          </w:p>
        </w:tc>
      </w:tr>
    </w:tbl>
    <w:p>
      <w:pPr>
        <w:spacing w:line="320" w:lineRule="exact"/>
        <w:rPr>
          <w:rFonts w:hint="eastAsia" w:ascii="楷体_GB2312" w:hAnsi="宋体" w:eastAsia="楷体_GB2312"/>
          <w:b/>
          <w:sz w:val="32"/>
          <w:szCs w:val="32"/>
        </w:rPr>
      </w:pPr>
    </w:p>
    <w:p>
      <w:pPr>
        <w:rPr>
          <w:rFonts w:hint="eastAsia" w:ascii="宋体" w:hAnsi="宋体" w:eastAsia="宋体" w:cs="宋体"/>
          <w:sz w:val="24"/>
          <w:szCs w:val="24"/>
          <w:lang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7B1C4A"/>
    <w:rsid w:val="00001B8A"/>
    <w:rsid w:val="00015053"/>
    <w:rsid w:val="0001531F"/>
    <w:rsid w:val="0001539E"/>
    <w:rsid w:val="00020A25"/>
    <w:rsid w:val="00024F27"/>
    <w:rsid w:val="00025C20"/>
    <w:rsid w:val="00033109"/>
    <w:rsid w:val="00036564"/>
    <w:rsid w:val="00036FCA"/>
    <w:rsid w:val="000434C4"/>
    <w:rsid w:val="000461E2"/>
    <w:rsid w:val="00053E26"/>
    <w:rsid w:val="000544A5"/>
    <w:rsid w:val="00060034"/>
    <w:rsid w:val="000712B2"/>
    <w:rsid w:val="000749A8"/>
    <w:rsid w:val="00090345"/>
    <w:rsid w:val="00097220"/>
    <w:rsid w:val="000A335C"/>
    <w:rsid w:val="000B44F8"/>
    <w:rsid w:val="000D2DAA"/>
    <w:rsid w:val="000F3409"/>
    <w:rsid w:val="000F4E1C"/>
    <w:rsid w:val="00101C05"/>
    <w:rsid w:val="00105A99"/>
    <w:rsid w:val="001074D7"/>
    <w:rsid w:val="00107930"/>
    <w:rsid w:val="001116FD"/>
    <w:rsid w:val="00120808"/>
    <w:rsid w:val="001209AC"/>
    <w:rsid w:val="00130522"/>
    <w:rsid w:val="00143EFD"/>
    <w:rsid w:val="00151187"/>
    <w:rsid w:val="001516B2"/>
    <w:rsid w:val="00164B13"/>
    <w:rsid w:val="00184F16"/>
    <w:rsid w:val="001908D6"/>
    <w:rsid w:val="001919C1"/>
    <w:rsid w:val="001A24CB"/>
    <w:rsid w:val="001A4192"/>
    <w:rsid w:val="001A7485"/>
    <w:rsid w:val="001B4A5E"/>
    <w:rsid w:val="001B7991"/>
    <w:rsid w:val="001C0525"/>
    <w:rsid w:val="001C7D4E"/>
    <w:rsid w:val="001D0B38"/>
    <w:rsid w:val="001E2586"/>
    <w:rsid w:val="001E4653"/>
    <w:rsid w:val="001F17A5"/>
    <w:rsid w:val="002029E1"/>
    <w:rsid w:val="0020631A"/>
    <w:rsid w:val="00213068"/>
    <w:rsid w:val="00213CF0"/>
    <w:rsid w:val="002210C2"/>
    <w:rsid w:val="00224FFE"/>
    <w:rsid w:val="0022507B"/>
    <w:rsid w:val="002255F3"/>
    <w:rsid w:val="00225F65"/>
    <w:rsid w:val="00230569"/>
    <w:rsid w:val="002453AE"/>
    <w:rsid w:val="00254AE7"/>
    <w:rsid w:val="00255078"/>
    <w:rsid w:val="002559DD"/>
    <w:rsid w:val="002621FF"/>
    <w:rsid w:val="0026348A"/>
    <w:rsid w:val="00272829"/>
    <w:rsid w:val="00275E95"/>
    <w:rsid w:val="00276EBC"/>
    <w:rsid w:val="002813D2"/>
    <w:rsid w:val="00287E4C"/>
    <w:rsid w:val="00290551"/>
    <w:rsid w:val="002A320A"/>
    <w:rsid w:val="002C134B"/>
    <w:rsid w:val="002E018F"/>
    <w:rsid w:val="002F3273"/>
    <w:rsid w:val="002F4441"/>
    <w:rsid w:val="003070E1"/>
    <w:rsid w:val="0031267C"/>
    <w:rsid w:val="00320885"/>
    <w:rsid w:val="00332A74"/>
    <w:rsid w:val="003346BB"/>
    <w:rsid w:val="00337D28"/>
    <w:rsid w:val="00352771"/>
    <w:rsid w:val="00355C0B"/>
    <w:rsid w:val="00365B63"/>
    <w:rsid w:val="003A1F89"/>
    <w:rsid w:val="003A4442"/>
    <w:rsid w:val="003B3A64"/>
    <w:rsid w:val="003C00F7"/>
    <w:rsid w:val="003C19BB"/>
    <w:rsid w:val="003C2019"/>
    <w:rsid w:val="003C3ABF"/>
    <w:rsid w:val="003C47A6"/>
    <w:rsid w:val="003D16FB"/>
    <w:rsid w:val="003E17A0"/>
    <w:rsid w:val="003F7861"/>
    <w:rsid w:val="00401161"/>
    <w:rsid w:val="004022BD"/>
    <w:rsid w:val="00407CEA"/>
    <w:rsid w:val="0041671B"/>
    <w:rsid w:val="0042044E"/>
    <w:rsid w:val="004206D4"/>
    <w:rsid w:val="004206D5"/>
    <w:rsid w:val="00421408"/>
    <w:rsid w:val="0042493A"/>
    <w:rsid w:val="00424B47"/>
    <w:rsid w:val="0043055D"/>
    <w:rsid w:val="00435C58"/>
    <w:rsid w:val="00446192"/>
    <w:rsid w:val="004561EE"/>
    <w:rsid w:val="00456E77"/>
    <w:rsid w:val="004612BD"/>
    <w:rsid w:val="00474E9D"/>
    <w:rsid w:val="004772E5"/>
    <w:rsid w:val="004850C2"/>
    <w:rsid w:val="004857A7"/>
    <w:rsid w:val="00486C05"/>
    <w:rsid w:val="00490F0E"/>
    <w:rsid w:val="00491CEB"/>
    <w:rsid w:val="004959DE"/>
    <w:rsid w:val="004A3657"/>
    <w:rsid w:val="004A50EE"/>
    <w:rsid w:val="004A6748"/>
    <w:rsid w:val="004B6DA3"/>
    <w:rsid w:val="004D5569"/>
    <w:rsid w:val="004E0175"/>
    <w:rsid w:val="004E314A"/>
    <w:rsid w:val="004F6A4F"/>
    <w:rsid w:val="00506B82"/>
    <w:rsid w:val="00524F95"/>
    <w:rsid w:val="00526764"/>
    <w:rsid w:val="005306A2"/>
    <w:rsid w:val="00531CF6"/>
    <w:rsid w:val="005323A1"/>
    <w:rsid w:val="00536BD8"/>
    <w:rsid w:val="005514DC"/>
    <w:rsid w:val="00551F21"/>
    <w:rsid w:val="00561174"/>
    <w:rsid w:val="00564254"/>
    <w:rsid w:val="00564C07"/>
    <w:rsid w:val="0057506E"/>
    <w:rsid w:val="00576C58"/>
    <w:rsid w:val="00576F32"/>
    <w:rsid w:val="00581B59"/>
    <w:rsid w:val="00582CC7"/>
    <w:rsid w:val="00584299"/>
    <w:rsid w:val="00585352"/>
    <w:rsid w:val="00587B7C"/>
    <w:rsid w:val="00594718"/>
    <w:rsid w:val="005A1B3D"/>
    <w:rsid w:val="005A3FD3"/>
    <w:rsid w:val="005A4B70"/>
    <w:rsid w:val="005A5401"/>
    <w:rsid w:val="005A7B3A"/>
    <w:rsid w:val="005B3442"/>
    <w:rsid w:val="005B6DB7"/>
    <w:rsid w:val="005C39CF"/>
    <w:rsid w:val="005C508B"/>
    <w:rsid w:val="005C5571"/>
    <w:rsid w:val="005E1764"/>
    <w:rsid w:val="005E4853"/>
    <w:rsid w:val="005E773D"/>
    <w:rsid w:val="005F1D40"/>
    <w:rsid w:val="005F4D1F"/>
    <w:rsid w:val="006066A1"/>
    <w:rsid w:val="00606861"/>
    <w:rsid w:val="006107C2"/>
    <w:rsid w:val="00622DF1"/>
    <w:rsid w:val="006269AD"/>
    <w:rsid w:val="00630A8C"/>
    <w:rsid w:val="00631DD6"/>
    <w:rsid w:val="006358F5"/>
    <w:rsid w:val="00646B5D"/>
    <w:rsid w:val="00656025"/>
    <w:rsid w:val="00657F69"/>
    <w:rsid w:val="0066138E"/>
    <w:rsid w:val="00687AB0"/>
    <w:rsid w:val="0069632D"/>
    <w:rsid w:val="006A126C"/>
    <w:rsid w:val="006A6C85"/>
    <w:rsid w:val="006C4E98"/>
    <w:rsid w:val="006E2146"/>
    <w:rsid w:val="006F25CA"/>
    <w:rsid w:val="00702248"/>
    <w:rsid w:val="00723054"/>
    <w:rsid w:val="00723F05"/>
    <w:rsid w:val="0073416D"/>
    <w:rsid w:val="00752721"/>
    <w:rsid w:val="007619A5"/>
    <w:rsid w:val="007644F8"/>
    <w:rsid w:val="00777B60"/>
    <w:rsid w:val="007879F8"/>
    <w:rsid w:val="007909F3"/>
    <w:rsid w:val="007928FB"/>
    <w:rsid w:val="00792BEF"/>
    <w:rsid w:val="0079398E"/>
    <w:rsid w:val="007A0DAB"/>
    <w:rsid w:val="007B14AA"/>
    <w:rsid w:val="007B6573"/>
    <w:rsid w:val="007B7355"/>
    <w:rsid w:val="007B760D"/>
    <w:rsid w:val="007B7BB5"/>
    <w:rsid w:val="007C6952"/>
    <w:rsid w:val="007D43B1"/>
    <w:rsid w:val="007D7A9B"/>
    <w:rsid w:val="007E3BA5"/>
    <w:rsid w:val="007E70C8"/>
    <w:rsid w:val="008105DC"/>
    <w:rsid w:val="00823B91"/>
    <w:rsid w:val="0084656B"/>
    <w:rsid w:val="00853828"/>
    <w:rsid w:val="008545C8"/>
    <w:rsid w:val="00863006"/>
    <w:rsid w:val="008648B9"/>
    <w:rsid w:val="00866303"/>
    <w:rsid w:val="0086718F"/>
    <w:rsid w:val="00877471"/>
    <w:rsid w:val="00877B32"/>
    <w:rsid w:val="00886A48"/>
    <w:rsid w:val="00895CA0"/>
    <w:rsid w:val="00897029"/>
    <w:rsid w:val="008A2618"/>
    <w:rsid w:val="008A5D66"/>
    <w:rsid w:val="008A6E6A"/>
    <w:rsid w:val="008C3B9F"/>
    <w:rsid w:val="008C6079"/>
    <w:rsid w:val="008D69DA"/>
    <w:rsid w:val="008F5881"/>
    <w:rsid w:val="009018B3"/>
    <w:rsid w:val="0090793D"/>
    <w:rsid w:val="009101C8"/>
    <w:rsid w:val="009101D8"/>
    <w:rsid w:val="0092452D"/>
    <w:rsid w:val="009519BA"/>
    <w:rsid w:val="00963789"/>
    <w:rsid w:val="00964DD9"/>
    <w:rsid w:val="00965BB9"/>
    <w:rsid w:val="009679B3"/>
    <w:rsid w:val="00987D5F"/>
    <w:rsid w:val="00993DDB"/>
    <w:rsid w:val="009A549F"/>
    <w:rsid w:val="009B581C"/>
    <w:rsid w:val="009C044D"/>
    <w:rsid w:val="009C16C0"/>
    <w:rsid w:val="009C1A31"/>
    <w:rsid w:val="009D31F7"/>
    <w:rsid w:val="009D712D"/>
    <w:rsid w:val="009E240B"/>
    <w:rsid w:val="009E2ECB"/>
    <w:rsid w:val="009E46F6"/>
    <w:rsid w:val="009E55CA"/>
    <w:rsid w:val="00A16C9E"/>
    <w:rsid w:val="00A31B2D"/>
    <w:rsid w:val="00A333AA"/>
    <w:rsid w:val="00A44495"/>
    <w:rsid w:val="00A54885"/>
    <w:rsid w:val="00A5626D"/>
    <w:rsid w:val="00A61429"/>
    <w:rsid w:val="00A66B54"/>
    <w:rsid w:val="00A82F1D"/>
    <w:rsid w:val="00A84990"/>
    <w:rsid w:val="00A86FC2"/>
    <w:rsid w:val="00A900C6"/>
    <w:rsid w:val="00A90741"/>
    <w:rsid w:val="00A93C38"/>
    <w:rsid w:val="00AC2A56"/>
    <w:rsid w:val="00AD3150"/>
    <w:rsid w:val="00AD3F6F"/>
    <w:rsid w:val="00AE06EF"/>
    <w:rsid w:val="00AF045C"/>
    <w:rsid w:val="00B104B0"/>
    <w:rsid w:val="00B2033E"/>
    <w:rsid w:val="00B23B43"/>
    <w:rsid w:val="00B27324"/>
    <w:rsid w:val="00B31E4B"/>
    <w:rsid w:val="00B34EEC"/>
    <w:rsid w:val="00B3507D"/>
    <w:rsid w:val="00B548E1"/>
    <w:rsid w:val="00B60669"/>
    <w:rsid w:val="00B76524"/>
    <w:rsid w:val="00B77A86"/>
    <w:rsid w:val="00B8275E"/>
    <w:rsid w:val="00B84BDA"/>
    <w:rsid w:val="00B87EF2"/>
    <w:rsid w:val="00BA09C9"/>
    <w:rsid w:val="00BA1BCD"/>
    <w:rsid w:val="00BA2869"/>
    <w:rsid w:val="00BA2CAC"/>
    <w:rsid w:val="00BA460A"/>
    <w:rsid w:val="00BA5382"/>
    <w:rsid w:val="00BB14B3"/>
    <w:rsid w:val="00BB369B"/>
    <w:rsid w:val="00BB7167"/>
    <w:rsid w:val="00BC0302"/>
    <w:rsid w:val="00BC5D0E"/>
    <w:rsid w:val="00BD26E5"/>
    <w:rsid w:val="00BD4E89"/>
    <w:rsid w:val="00BE1F60"/>
    <w:rsid w:val="00BE5273"/>
    <w:rsid w:val="00BE692E"/>
    <w:rsid w:val="00C131D5"/>
    <w:rsid w:val="00C16810"/>
    <w:rsid w:val="00C226D7"/>
    <w:rsid w:val="00C240E0"/>
    <w:rsid w:val="00C43D44"/>
    <w:rsid w:val="00C45B75"/>
    <w:rsid w:val="00C4643A"/>
    <w:rsid w:val="00C5102A"/>
    <w:rsid w:val="00C51402"/>
    <w:rsid w:val="00C545B8"/>
    <w:rsid w:val="00C61789"/>
    <w:rsid w:val="00C64C07"/>
    <w:rsid w:val="00C65703"/>
    <w:rsid w:val="00C70D48"/>
    <w:rsid w:val="00C728FB"/>
    <w:rsid w:val="00C777E7"/>
    <w:rsid w:val="00C848A7"/>
    <w:rsid w:val="00C909B1"/>
    <w:rsid w:val="00C93627"/>
    <w:rsid w:val="00C96936"/>
    <w:rsid w:val="00CA0DE1"/>
    <w:rsid w:val="00CA1795"/>
    <w:rsid w:val="00CA2EEF"/>
    <w:rsid w:val="00CB7085"/>
    <w:rsid w:val="00CC151C"/>
    <w:rsid w:val="00CE3EEC"/>
    <w:rsid w:val="00CF0BEC"/>
    <w:rsid w:val="00CF2ACD"/>
    <w:rsid w:val="00D05ED7"/>
    <w:rsid w:val="00D32E85"/>
    <w:rsid w:val="00D43A74"/>
    <w:rsid w:val="00D5189F"/>
    <w:rsid w:val="00D5213D"/>
    <w:rsid w:val="00D53903"/>
    <w:rsid w:val="00D53B55"/>
    <w:rsid w:val="00D571E3"/>
    <w:rsid w:val="00D57ED6"/>
    <w:rsid w:val="00D67847"/>
    <w:rsid w:val="00D71E40"/>
    <w:rsid w:val="00D77C73"/>
    <w:rsid w:val="00D85EBF"/>
    <w:rsid w:val="00D924F2"/>
    <w:rsid w:val="00D97C3C"/>
    <w:rsid w:val="00DA1034"/>
    <w:rsid w:val="00DC5032"/>
    <w:rsid w:val="00DC6011"/>
    <w:rsid w:val="00DC6C42"/>
    <w:rsid w:val="00DD30C6"/>
    <w:rsid w:val="00E038DB"/>
    <w:rsid w:val="00E050DD"/>
    <w:rsid w:val="00E0677C"/>
    <w:rsid w:val="00E16BD7"/>
    <w:rsid w:val="00E2002B"/>
    <w:rsid w:val="00E2057B"/>
    <w:rsid w:val="00E23400"/>
    <w:rsid w:val="00E24FE5"/>
    <w:rsid w:val="00E31BF1"/>
    <w:rsid w:val="00E32116"/>
    <w:rsid w:val="00E34B0F"/>
    <w:rsid w:val="00E373B4"/>
    <w:rsid w:val="00E4059C"/>
    <w:rsid w:val="00E44861"/>
    <w:rsid w:val="00E53571"/>
    <w:rsid w:val="00E544CB"/>
    <w:rsid w:val="00E6084A"/>
    <w:rsid w:val="00E64237"/>
    <w:rsid w:val="00E80F92"/>
    <w:rsid w:val="00E82D21"/>
    <w:rsid w:val="00E96407"/>
    <w:rsid w:val="00E97E84"/>
    <w:rsid w:val="00EA108F"/>
    <w:rsid w:val="00EB2B45"/>
    <w:rsid w:val="00EC2F1A"/>
    <w:rsid w:val="00EC3DA9"/>
    <w:rsid w:val="00ED2CC7"/>
    <w:rsid w:val="00ED3814"/>
    <w:rsid w:val="00EE683D"/>
    <w:rsid w:val="00F00F9B"/>
    <w:rsid w:val="00F02CFD"/>
    <w:rsid w:val="00F075FA"/>
    <w:rsid w:val="00F129E9"/>
    <w:rsid w:val="00F174B0"/>
    <w:rsid w:val="00F20DDE"/>
    <w:rsid w:val="00F3223E"/>
    <w:rsid w:val="00F33C00"/>
    <w:rsid w:val="00F354A6"/>
    <w:rsid w:val="00F40F4A"/>
    <w:rsid w:val="00F4758F"/>
    <w:rsid w:val="00F51F4B"/>
    <w:rsid w:val="00F60B0E"/>
    <w:rsid w:val="00F61889"/>
    <w:rsid w:val="00F62CC8"/>
    <w:rsid w:val="00F644B5"/>
    <w:rsid w:val="00F671E5"/>
    <w:rsid w:val="00F86BCA"/>
    <w:rsid w:val="00FA010C"/>
    <w:rsid w:val="00FA3653"/>
    <w:rsid w:val="00FB7345"/>
    <w:rsid w:val="00FC66E9"/>
    <w:rsid w:val="00FD37BF"/>
    <w:rsid w:val="00FD451D"/>
    <w:rsid w:val="00FF05EB"/>
    <w:rsid w:val="00FF15BE"/>
    <w:rsid w:val="00FF7B89"/>
    <w:rsid w:val="01480969"/>
    <w:rsid w:val="01762268"/>
    <w:rsid w:val="01D305E2"/>
    <w:rsid w:val="01E9624E"/>
    <w:rsid w:val="026877D6"/>
    <w:rsid w:val="02757B0A"/>
    <w:rsid w:val="02B50514"/>
    <w:rsid w:val="03A84FE7"/>
    <w:rsid w:val="03F625C7"/>
    <w:rsid w:val="040766D5"/>
    <w:rsid w:val="04520188"/>
    <w:rsid w:val="048C522D"/>
    <w:rsid w:val="04C62680"/>
    <w:rsid w:val="04CE37CB"/>
    <w:rsid w:val="05C12E20"/>
    <w:rsid w:val="062E1734"/>
    <w:rsid w:val="063B1385"/>
    <w:rsid w:val="06411A42"/>
    <w:rsid w:val="065E1AD3"/>
    <w:rsid w:val="068E3FBC"/>
    <w:rsid w:val="06C70E14"/>
    <w:rsid w:val="08122E6E"/>
    <w:rsid w:val="0866597F"/>
    <w:rsid w:val="088E194E"/>
    <w:rsid w:val="0900716B"/>
    <w:rsid w:val="09102C18"/>
    <w:rsid w:val="096938D9"/>
    <w:rsid w:val="097D771A"/>
    <w:rsid w:val="09B37AD2"/>
    <w:rsid w:val="0A5F7876"/>
    <w:rsid w:val="0A6D1A15"/>
    <w:rsid w:val="0AD06F43"/>
    <w:rsid w:val="0AFD109D"/>
    <w:rsid w:val="0D3717F8"/>
    <w:rsid w:val="0DA00341"/>
    <w:rsid w:val="0DCD39AE"/>
    <w:rsid w:val="0E1358EE"/>
    <w:rsid w:val="0E7F402C"/>
    <w:rsid w:val="0FB7152D"/>
    <w:rsid w:val="10245249"/>
    <w:rsid w:val="102B5AED"/>
    <w:rsid w:val="10844C92"/>
    <w:rsid w:val="10D91ECE"/>
    <w:rsid w:val="11B945A5"/>
    <w:rsid w:val="11BA2B37"/>
    <w:rsid w:val="11D40115"/>
    <w:rsid w:val="11EC45EC"/>
    <w:rsid w:val="122E4E22"/>
    <w:rsid w:val="126B2593"/>
    <w:rsid w:val="12796A61"/>
    <w:rsid w:val="13B54B70"/>
    <w:rsid w:val="13C46276"/>
    <w:rsid w:val="145D1ADC"/>
    <w:rsid w:val="145E3376"/>
    <w:rsid w:val="14F90850"/>
    <w:rsid w:val="15846713"/>
    <w:rsid w:val="160A3945"/>
    <w:rsid w:val="166B7D10"/>
    <w:rsid w:val="16F56819"/>
    <w:rsid w:val="192C339D"/>
    <w:rsid w:val="1947162F"/>
    <w:rsid w:val="194B23A5"/>
    <w:rsid w:val="19657A72"/>
    <w:rsid w:val="19730B5C"/>
    <w:rsid w:val="199A7104"/>
    <w:rsid w:val="1A46401F"/>
    <w:rsid w:val="1AAE44DC"/>
    <w:rsid w:val="1AB106C4"/>
    <w:rsid w:val="1AF7023B"/>
    <w:rsid w:val="1BB44F1E"/>
    <w:rsid w:val="1BF420D4"/>
    <w:rsid w:val="1C651F22"/>
    <w:rsid w:val="1D507B6F"/>
    <w:rsid w:val="1D7176D4"/>
    <w:rsid w:val="1D836AE7"/>
    <w:rsid w:val="1DA40622"/>
    <w:rsid w:val="1ECE2E7C"/>
    <w:rsid w:val="1F2E6F14"/>
    <w:rsid w:val="1F671DB6"/>
    <w:rsid w:val="1F94586A"/>
    <w:rsid w:val="1FB07EB3"/>
    <w:rsid w:val="20325A5E"/>
    <w:rsid w:val="20C8501D"/>
    <w:rsid w:val="21423C85"/>
    <w:rsid w:val="215F7CBD"/>
    <w:rsid w:val="230141B2"/>
    <w:rsid w:val="23221C4D"/>
    <w:rsid w:val="241822BE"/>
    <w:rsid w:val="2441462A"/>
    <w:rsid w:val="24841AED"/>
    <w:rsid w:val="24980A99"/>
    <w:rsid w:val="25EF555B"/>
    <w:rsid w:val="25F460C8"/>
    <w:rsid w:val="26347BCE"/>
    <w:rsid w:val="2689451C"/>
    <w:rsid w:val="26EE319A"/>
    <w:rsid w:val="27587658"/>
    <w:rsid w:val="27661A0D"/>
    <w:rsid w:val="27830475"/>
    <w:rsid w:val="27A00591"/>
    <w:rsid w:val="27B21454"/>
    <w:rsid w:val="27BB3994"/>
    <w:rsid w:val="28176C6B"/>
    <w:rsid w:val="28C47A0C"/>
    <w:rsid w:val="28C74509"/>
    <w:rsid w:val="29817C4B"/>
    <w:rsid w:val="2AD85E1D"/>
    <w:rsid w:val="2B9653EA"/>
    <w:rsid w:val="2BA312BB"/>
    <w:rsid w:val="2BDE7C0C"/>
    <w:rsid w:val="2C437212"/>
    <w:rsid w:val="2C5A49C9"/>
    <w:rsid w:val="2C9207D1"/>
    <w:rsid w:val="2D144021"/>
    <w:rsid w:val="2D2F5239"/>
    <w:rsid w:val="2D4B63B3"/>
    <w:rsid w:val="2D647FEF"/>
    <w:rsid w:val="2DA33564"/>
    <w:rsid w:val="2DD6125A"/>
    <w:rsid w:val="2E997FF1"/>
    <w:rsid w:val="2F421DFB"/>
    <w:rsid w:val="2F430BEE"/>
    <w:rsid w:val="2FA366DE"/>
    <w:rsid w:val="2FDC218F"/>
    <w:rsid w:val="31055D81"/>
    <w:rsid w:val="3112149B"/>
    <w:rsid w:val="31206F9C"/>
    <w:rsid w:val="313C6DD1"/>
    <w:rsid w:val="3165597F"/>
    <w:rsid w:val="317A2203"/>
    <w:rsid w:val="31940354"/>
    <w:rsid w:val="31A57B3D"/>
    <w:rsid w:val="31C94344"/>
    <w:rsid w:val="31EE38E9"/>
    <w:rsid w:val="326600FA"/>
    <w:rsid w:val="338D0294"/>
    <w:rsid w:val="33C877B9"/>
    <w:rsid w:val="343B6866"/>
    <w:rsid w:val="34A4735E"/>
    <w:rsid w:val="34FC064B"/>
    <w:rsid w:val="35302D8D"/>
    <w:rsid w:val="35667874"/>
    <w:rsid w:val="35682AA5"/>
    <w:rsid w:val="35B44CDF"/>
    <w:rsid w:val="35D55D66"/>
    <w:rsid w:val="35F92CD1"/>
    <w:rsid w:val="36FE51FC"/>
    <w:rsid w:val="3712374C"/>
    <w:rsid w:val="371822F2"/>
    <w:rsid w:val="3719709C"/>
    <w:rsid w:val="373847A4"/>
    <w:rsid w:val="37ED1F92"/>
    <w:rsid w:val="393657D3"/>
    <w:rsid w:val="39F87C5F"/>
    <w:rsid w:val="3A476A25"/>
    <w:rsid w:val="3A7644EF"/>
    <w:rsid w:val="3AB3217D"/>
    <w:rsid w:val="3ACA104F"/>
    <w:rsid w:val="3ADC07E7"/>
    <w:rsid w:val="3B9351A4"/>
    <w:rsid w:val="3C373F82"/>
    <w:rsid w:val="3C42009C"/>
    <w:rsid w:val="3C8F1FC2"/>
    <w:rsid w:val="3C8F7694"/>
    <w:rsid w:val="3CE214E6"/>
    <w:rsid w:val="3CF1132B"/>
    <w:rsid w:val="3CFA7FB1"/>
    <w:rsid w:val="3DA20E11"/>
    <w:rsid w:val="3EB10C40"/>
    <w:rsid w:val="3ECB6EEA"/>
    <w:rsid w:val="3F4B3651"/>
    <w:rsid w:val="40F05EEE"/>
    <w:rsid w:val="40FE5D62"/>
    <w:rsid w:val="41973FF2"/>
    <w:rsid w:val="419954D7"/>
    <w:rsid w:val="41EB3809"/>
    <w:rsid w:val="42954E05"/>
    <w:rsid w:val="42B314D7"/>
    <w:rsid w:val="43162515"/>
    <w:rsid w:val="438F3D6C"/>
    <w:rsid w:val="43942928"/>
    <w:rsid w:val="443A538D"/>
    <w:rsid w:val="447A5946"/>
    <w:rsid w:val="449A5A8E"/>
    <w:rsid w:val="44A4594A"/>
    <w:rsid w:val="44DB5BDF"/>
    <w:rsid w:val="4502110D"/>
    <w:rsid w:val="459F52D5"/>
    <w:rsid w:val="45A545E6"/>
    <w:rsid w:val="468B1D64"/>
    <w:rsid w:val="46D83572"/>
    <w:rsid w:val="46F2349A"/>
    <w:rsid w:val="47341089"/>
    <w:rsid w:val="473A41FD"/>
    <w:rsid w:val="477B1C70"/>
    <w:rsid w:val="47F00CDD"/>
    <w:rsid w:val="47F552C4"/>
    <w:rsid w:val="483A6687"/>
    <w:rsid w:val="49414F96"/>
    <w:rsid w:val="49A823E7"/>
    <w:rsid w:val="4A521181"/>
    <w:rsid w:val="4ADB2BE6"/>
    <w:rsid w:val="4B2F4DE2"/>
    <w:rsid w:val="4BD24EEF"/>
    <w:rsid w:val="4BF009F0"/>
    <w:rsid w:val="4BF52CCB"/>
    <w:rsid w:val="4C5C038A"/>
    <w:rsid w:val="4CBB45C9"/>
    <w:rsid w:val="4CFD6121"/>
    <w:rsid w:val="4DB67AF7"/>
    <w:rsid w:val="4E2709AB"/>
    <w:rsid w:val="4E553FBD"/>
    <w:rsid w:val="4EDF1491"/>
    <w:rsid w:val="4F4E2F6B"/>
    <w:rsid w:val="4F5C7BE2"/>
    <w:rsid w:val="4F9C2FA2"/>
    <w:rsid w:val="4F9D5BE7"/>
    <w:rsid w:val="50791922"/>
    <w:rsid w:val="507F622D"/>
    <w:rsid w:val="50804F80"/>
    <w:rsid w:val="50842504"/>
    <w:rsid w:val="50857722"/>
    <w:rsid w:val="50B601DF"/>
    <w:rsid w:val="50EC14A0"/>
    <w:rsid w:val="50FF276F"/>
    <w:rsid w:val="51361F08"/>
    <w:rsid w:val="51840C21"/>
    <w:rsid w:val="51964B95"/>
    <w:rsid w:val="51E74044"/>
    <w:rsid w:val="520827B2"/>
    <w:rsid w:val="523306A9"/>
    <w:rsid w:val="52AF7F19"/>
    <w:rsid w:val="531C033F"/>
    <w:rsid w:val="53DD0113"/>
    <w:rsid w:val="540B1FD0"/>
    <w:rsid w:val="546525A4"/>
    <w:rsid w:val="5523632B"/>
    <w:rsid w:val="567B1C4A"/>
    <w:rsid w:val="56824BC8"/>
    <w:rsid w:val="568D73A2"/>
    <w:rsid w:val="56C12BD3"/>
    <w:rsid w:val="56E14656"/>
    <w:rsid w:val="57054F40"/>
    <w:rsid w:val="57E01594"/>
    <w:rsid w:val="57F455D9"/>
    <w:rsid w:val="57F71239"/>
    <w:rsid w:val="581F5762"/>
    <w:rsid w:val="58244F2B"/>
    <w:rsid w:val="583249ED"/>
    <w:rsid w:val="59502FB5"/>
    <w:rsid w:val="59AC3733"/>
    <w:rsid w:val="59D777F8"/>
    <w:rsid w:val="5A044A01"/>
    <w:rsid w:val="5A15158D"/>
    <w:rsid w:val="5A1D1ECF"/>
    <w:rsid w:val="5A2723BA"/>
    <w:rsid w:val="5B3E72B3"/>
    <w:rsid w:val="5B5B4EDE"/>
    <w:rsid w:val="5B7755EA"/>
    <w:rsid w:val="5BA42AF9"/>
    <w:rsid w:val="5BC62B66"/>
    <w:rsid w:val="5BE414F6"/>
    <w:rsid w:val="5CBE61E0"/>
    <w:rsid w:val="5D282B59"/>
    <w:rsid w:val="5D696331"/>
    <w:rsid w:val="5DA62FD4"/>
    <w:rsid w:val="5E3159F6"/>
    <w:rsid w:val="5E84084D"/>
    <w:rsid w:val="5EB25B94"/>
    <w:rsid w:val="5EC53892"/>
    <w:rsid w:val="5ED52CC0"/>
    <w:rsid w:val="5FB717CF"/>
    <w:rsid w:val="5FF5549B"/>
    <w:rsid w:val="600A6233"/>
    <w:rsid w:val="604A5E71"/>
    <w:rsid w:val="615C298E"/>
    <w:rsid w:val="616560F2"/>
    <w:rsid w:val="632C5AF3"/>
    <w:rsid w:val="63A025A9"/>
    <w:rsid w:val="645B44D5"/>
    <w:rsid w:val="65554B50"/>
    <w:rsid w:val="659D73DB"/>
    <w:rsid w:val="65EB395B"/>
    <w:rsid w:val="65EC71BF"/>
    <w:rsid w:val="660859D2"/>
    <w:rsid w:val="660D577A"/>
    <w:rsid w:val="66396FA9"/>
    <w:rsid w:val="68507E32"/>
    <w:rsid w:val="685C004F"/>
    <w:rsid w:val="688E0952"/>
    <w:rsid w:val="68EA52BE"/>
    <w:rsid w:val="69F822F9"/>
    <w:rsid w:val="6A7E6416"/>
    <w:rsid w:val="6B5E601F"/>
    <w:rsid w:val="6BF42F59"/>
    <w:rsid w:val="6C0E6069"/>
    <w:rsid w:val="6C2832D3"/>
    <w:rsid w:val="6C333A84"/>
    <w:rsid w:val="6DF6578B"/>
    <w:rsid w:val="6E85505A"/>
    <w:rsid w:val="6EA320E5"/>
    <w:rsid w:val="6FC17017"/>
    <w:rsid w:val="70556BA1"/>
    <w:rsid w:val="70F64C99"/>
    <w:rsid w:val="711C407B"/>
    <w:rsid w:val="717E16C7"/>
    <w:rsid w:val="71F21518"/>
    <w:rsid w:val="72BC4BCE"/>
    <w:rsid w:val="73057B1E"/>
    <w:rsid w:val="731529C8"/>
    <w:rsid w:val="741E0188"/>
    <w:rsid w:val="74852E58"/>
    <w:rsid w:val="74BD4E3A"/>
    <w:rsid w:val="755B3606"/>
    <w:rsid w:val="7563221D"/>
    <w:rsid w:val="760660C2"/>
    <w:rsid w:val="760D5F62"/>
    <w:rsid w:val="761107BB"/>
    <w:rsid w:val="76EE380E"/>
    <w:rsid w:val="77723356"/>
    <w:rsid w:val="77AC4F8E"/>
    <w:rsid w:val="77FB54B4"/>
    <w:rsid w:val="783A7BA9"/>
    <w:rsid w:val="783E6A69"/>
    <w:rsid w:val="78BA2D2B"/>
    <w:rsid w:val="790C33CB"/>
    <w:rsid w:val="79194926"/>
    <w:rsid w:val="792D5D25"/>
    <w:rsid w:val="79B355F5"/>
    <w:rsid w:val="7ADD6BBA"/>
    <w:rsid w:val="7B2D4979"/>
    <w:rsid w:val="7BEF58E3"/>
    <w:rsid w:val="7CCA7937"/>
    <w:rsid w:val="7D134750"/>
    <w:rsid w:val="7D280448"/>
    <w:rsid w:val="7D925D60"/>
    <w:rsid w:val="7DCB022A"/>
    <w:rsid w:val="7E8B6FD5"/>
    <w:rsid w:val="7F441C9B"/>
    <w:rsid w:val="7F944572"/>
    <w:rsid w:val="7FF8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6"/>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styleId="9">
    <w:name w:val="FollowedHyperlink"/>
    <w:basedOn w:val="7"/>
    <w:qFormat/>
    <w:uiPriority w:val="0"/>
    <w:rPr>
      <w:color w:val="296FBE"/>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96FBE"/>
      <w:u w:val="none"/>
    </w:rPr>
  </w:style>
  <w:style w:type="character" w:styleId="13">
    <w:name w:val="HTML Code"/>
    <w:basedOn w:val="7"/>
    <w:qFormat/>
    <w:uiPriority w:val="0"/>
    <w:rPr>
      <w:rFonts w:ascii="微软雅黑" w:hAnsi="微软雅黑" w:eastAsia="微软雅黑" w:cs="微软雅黑"/>
      <w:sz w:val="20"/>
    </w:rPr>
  </w:style>
  <w:style w:type="character" w:styleId="14">
    <w:name w:val="HTML Cite"/>
    <w:basedOn w:val="7"/>
    <w:qFormat/>
    <w:uiPriority w:val="0"/>
  </w:style>
  <w:style w:type="character" w:customStyle="1" w:styleId="15">
    <w:name w:val="tmpztreemove_arrow"/>
    <w:basedOn w:val="7"/>
    <w:qFormat/>
    <w:uiPriority w:val="0"/>
  </w:style>
  <w:style w:type="character" w:customStyle="1" w:styleId="16">
    <w:name w:val="cdropleft"/>
    <w:basedOn w:val="7"/>
    <w:qFormat/>
    <w:uiPriority w:val="0"/>
  </w:style>
  <w:style w:type="character" w:customStyle="1" w:styleId="17">
    <w:name w:val="token-input-delete-token"/>
    <w:basedOn w:val="7"/>
    <w:qFormat/>
    <w:uiPriority w:val="0"/>
    <w:rPr>
      <w:color w:val="FFFFFF"/>
    </w:rPr>
  </w:style>
  <w:style w:type="character" w:customStyle="1" w:styleId="18">
    <w:name w:val="browse_class&gt;label"/>
    <w:basedOn w:val="7"/>
    <w:qFormat/>
    <w:uiPriority w:val="0"/>
    <w:rPr>
      <w:shd w:val="clear" w:color="auto" w:fill="F8F8F8"/>
    </w:rPr>
  </w:style>
  <w:style w:type="character" w:customStyle="1" w:styleId="19">
    <w:name w:val="cdropright"/>
    <w:basedOn w:val="7"/>
    <w:qFormat/>
    <w:uiPriority w:val="0"/>
  </w:style>
  <w:style w:type="character" w:customStyle="1" w:styleId="20">
    <w:name w:val="drapbtn"/>
    <w:basedOn w:val="7"/>
    <w:qFormat/>
    <w:uiPriority w:val="0"/>
  </w:style>
  <w:style w:type="character" w:customStyle="1" w:styleId="21">
    <w:name w:val="button2"/>
    <w:basedOn w:val="7"/>
    <w:qFormat/>
    <w:uiPriority w:val="0"/>
  </w:style>
  <w:style w:type="character" w:customStyle="1" w:styleId="22">
    <w:name w:val="w32"/>
    <w:basedOn w:val="7"/>
    <w:qFormat/>
    <w:uiPriority w:val="0"/>
  </w:style>
  <w:style w:type="character" w:customStyle="1" w:styleId="23">
    <w:name w:val="pagechatarealistclose_box"/>
    <w:basedOn w:val="7"/>
    <w:qFormat/>
    <w:uiPriority w:val="0"/>
  </w:style>
  <w:style w:type="character" w:customStyle="1" w:styleId="24">
    <w:name w:val="pagechatarealistclose_box1"/>
    <w:basedOn w:val="7"/>
    <w:qFormat/>
    <w:uiPriority w:val="0"/>
  </w:style>
  <w:style w:type="character" w:customStyle="1" w:styleId="25">
    <w:name w:val="hilite6"/>
    <w:basedOn w:val="7"/>
    <w:qFormat/>
    <w:uiPriority w:val="0"/>
    <w:rPr>
      <w:color w:val="FFFFFF"/>
      <w:shd w:val="clear" w:color="auto" w:fill="666677"/>
    </w:rPr>
  </w:style>
  <w:style w:type="character" w:customStyle="1" w:styleId="26">
    <w:name w:val="xdrichtextbox"/>
    <w:basedOn w:val="7"/>
    <w:qFormat/>
    <w:uiPriority w:val="0"/>
    <w:rPr>
      <w:color w:val="auto"/>
      <w:sz w:val="18"/>
      <w:szCs w:val="18"/>
      <w:u w:val="none"/>
      <w:bdr w:val="single" w:color="DCDCDC" w:sz="8" w:space="0"/>
      <w:shd w:val="clear" w:color="auto" w:fill="auto"/>
    </w:rPr>
  </w:style>
  <w:style w:type="character" w:customStyle="1" w:styleId="27">
    <w:name w:val="cy"/>
    <w:basedOn w:val="7"/>
    <w:qFormat/>
    <w:uiPriority w:val="0"/>
  </w:style>
  <w:style w:type="character" w:customStyle="1" w:styleId="28">
    <w:name w:val="biggerthanmax"/>
    <w:basedOn w:val="7"/>
    <w:qFormat/>
    <w:uiPriority w:val="0"/>
    <w:rPr>
      <w:shd w:val="clear" w:color="auto" w:fill="FFFF00"/>
    </w:rPr>
  </w:style>
  <w:style w:type="character" w:customStyle="1" w:styleId="29">
    <w:name w:val="active11"/>
    <w:basedOn w:val="7"/>
    <w:qFormat/>
    <w:uiPriority w:val="0"/>
    <w:rPr>
      <w:color w:val="00FF00"/>
      <w:shd w:val="clear" w:color="auto" w:fill="111111"/>
    </w:rPr>
  </w:style>
  <w:style w:type="character" w:customStyle="1" w:styleId="30">
    <w:name w:val="edit_class"/>
    <w:basedOn w:val="7"/>
    <w:qFormat/>
    <w:uiPriority w:val="0"/>
  </w:style>
  <w:style w:type="character" w:customStyle="1" w:styleId="31">
    <w:name w:val="browse_class&gt;span"/>
    <w:basedOn w:val="7"/>
    <w:qFormat/>
    <w:uiPriority w:val="0"/>
    <w:rPr>
      <w:shd w:val="clear" w:color="auto" w:fill="F8F8F8"/>
    </w:rPr>
  </w:style>
  <w:style w:type="character" w:customStyle="1" w:styleId="32">
    <w:name w:val="ico1654"/>
    <w:basedOn w:val="7"/>
    <w:qFormat/>
    <w:uiPriority w:val="0"/>
  </w:style>
  <w:style w:type="character" w:customStyle="1" w:styleId="33">
    <w:name w:val="ico1655"/>
    <w:basedOn w:val="7"/>
    <w:qFormat/>
    <w:uiPriority w:val="0"/>
  </w:style>
  <w:style w:type="character" w:customStyle="1" w:styleId="34">
    <w:name w:val="design_class"/>
    <w:basedOn w:val="7"/>
    <w:qFormat/>
    <w:uiPriority w:val="0"/>
  </w:style>
  <w:style w:type="character" w:customStyle="1" w:styleId="35">
    <w:name w:val="browse_class&gt;input"/>
    <w:basedOn w:val="7"/>
    <w:qFormat/>
    <w:uiPriority w:val="0"/>
    <w:rPr>
      <w:shd w:val="clear" w:color="auto" w:fill="F8F8F8"/>
    </w:rPr>
  </w:style>
  <w:style w:type="character" w:customStyle="1" w:styleId="36">
    <w:name w:val="批注框文本 Char"/>
    <w:basedOn w:val="7"/>
    <w:link w:val="2"/>
    <w:qFormat/>
    <w:uiPriority w:val="99"/>
    <w:rPr>
      <w:rFonts w:asciiTheme="minorHAnsi" w:hAnsiTheme="minorHAnsi" w:eastAsiaTheme="minorEastAsia" w:cstheme="minorBidi"/>
      <w:kern w:val="2"/>
      <w:sz w:val="18"/>
      <w:szCs w:val="18"/>
    </w:rPr>
  </w:style>
  <w:style w:type="character" w:customStyle="1" w:styleId="37">
    <w:name w:val="ty_title1"/>
    <w:qFormat/>
    <w:uiPriority w:val="0"/>
    <w:rPr>
      <w:b/>
      <w:sz w:val="30"/>
      <w:szCs w:val="3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573</Words>
  <Characters>3271</Characters>
  <Lines>27</Lines>
  <Paragraphs>7</Paragraphs>
  <TotalTime>5</TotalTime>
  <ScaleCrop>false</ScaleCrop>
  <LinksUpToDate>false</LinksUpToDate>
  <CharactersWithSpaces>3837</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2021-05-26T01:45:00Z</dcterms:created>
  <dc:creator>张杰</dc:creator>
  <lastModifiedBy>鸭宝宝</lastModifiedBy>
  <lastPrinted>2021-05-26T01:45:00Z</lastPrinted>
  <dcterms:modified xsi:type="dcterms:W3CDTF">2021-09-16T03:02:17Z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9ADBCA6B664A47968A9BAB333842BA52</vt:lpwstr>
  </property>
</Properties>
</file>