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cs="Arial" w:asciiTheme="minorEastAsia" w:hAnsiTheme="minorEastAsia"/>
          <w:b/>
          <w:bCs/>
          <w:kern w:val="0"/>
          <w:sz w:val="32"/>
          <w:szCs w:val="32"/>
        </w:rPr>
      </w:pPr>
    </w:p>
    <w:p>
      <w:pPr>
        <w:spacing w:line="560" w:lineRule="exact"/>
        <w:jc w:val="center"/>
        <w:rPr>
          <w:rFonts w:cs="Arial" w:asciiTheme="minorEastAsia" w:hAnsiTheme="minorEastAsia"/>
          <w:b/>
          <w:bCs/>
          <w:kern w:val="0"/>
          <w:sz w:val="32"/>
          <w:szCs w:val="32"/>
        </w:rPr>
      </w:pPr>
    </w:p>
    <w:p>
      <w:pPr>
        <w:spacing w:line="560" w:lineRule="exact"/>
        <w:jc w:val="center"/>
        <w:rPr>
          <w:rFonts w:ascii="Times New Roman" w:hAnsi="Times New Roman" w:eastAsia="方正小标宋简体" w:cs="Times New Roman"/>
          <w:sz w:val="36"/>
          <w:szCs w:val="36"/>
        </w:rPr>
      </w:pPr>
      <w:r>
        <w:rPr>
          <w:rFonts w:hint="eastAsia" w:ascii="Times New Roman" w:hAnsi="Times New Roman" w:eastAsia="方正小标宋简体" w:cs="Times New Roman"/>
          <w:sz w:val="36"/>
          <w:szCs w:val="36"/>
        </w:rPr>
        <w:t>雅安职业技术学院</w:t>
      </w:r>
    </w:p>
    <w:p>
      <w:pPr>
        <w:spacing w:line="560" w:lineRule="exact"/>
        <w:jc w:val="center"/>
        <w:rPr>
          <w:rFonts w:ascii="Times New Roman" w:hAnsi="Times New Roman" w:eastAsia="方正小标宋简体" w:cs="Times New Roman"/>
          <w:sz w:val="36"/>
          <w:szCs w:val="36"/>
        </w:rPr>
      </w:pPr>
      <w:r>
        <w:rPr>
          <w:rFonts w:hint="eastAsia" w:ascii="Times New Roman" w:hAnsi="Times New Roman" w:eastAsia="方正小标宋简体" w:cs="Times New Roman"/>
          <w:sz w:val="36"/>
          <w:szCs w:val="36"/>
        </w:rPr>
        <w:t>二届五次</w:t>
      </w:r>
      <w:r>
        <w:rPr>
          <w:rFonts w:ascii="Times New Roman" w:hAnsi="Times New Roman" w:eastAsia="方正小标宋简体" w:cs="Times New Roman"/>
          <w:sz w:val="36"/>
          <w:szCs w:val="36"/>
        </w:rPr>
        <w:t>教代会</w:t>
      </w:r>
      <w:r>
        <w:rPr>
          <w:rFonts w:hint="eastAsia" w:ascii="Times New Roman" w:hAnsi="Times New Roman" w:eastAsia="方正小标宋简体" w:cs="Times New Roman"/>
          <w:sz w:val="36"/>
          <w:szCs w:val="36"/>
        </w:rPr>
        <w:t>暨工代会</w:t>
      </w:r>
      <w:r>
        <w:rPr>
          <w:rFonts w:ascii="Times New Roman" w:hAnsi="Times New Roman" w:eastAsia="方正小标宋简体" w:cs="Times New Roman"/>
          <w:sz w:val="36"/>
          <w:szCs w:val="36"/>
        </w:rPr>
        <w:t>决议</w:t>
      </w:r>
      <w:bookmarkStart w:id="0" w:name="_GoBack"/>
      <w:bookmarkEnd w:id="0"/>
    </w:p>
    <w:p>
      <w:pPr>
        <w:widowControl/>
        <w:spacing w:line="560" w:lineRule="exact"/>
        <w:jc w:val="center"/>
        <w:rPr>
          <w:rFonts w:ascii="仿宋_GB2312" w:eastAsia="仿宋_GB2312" w:cs="Arial" w:hAnsiTheme="minorEastAsia"/>
          <w:b/>
          <w:kern w:val="0"/>
          <w:sz w:val="28"/>
          <w:szCs w:val="28"/>
        </w:rPr>
      </w:pPr>
      <w:r>
        <w:rPr>
          <w:rFonts w:hint="eastAsia" w:ascii="仿宋_GB2312" w:eastAsia="仿宋_GB2312" w:cs="Arial" w:hAnsiTheme="minorEastAsia"/>
          <w:b/>
          <w:kern w:val="0"/>
          <w:sz w:val="28"/>
          <w:szCs w:val="28"/>
        </w:rPr>
        <w:t>（</w:t>
      </w:r>
      <w:r>
        <w:rPr>
          <w:rFonts w:ascii="仿宋_GB2312" w:eastAsia="仿宋_GB2312" w:cs="Arial" w:hAnsiTheme="minorEastAsia"/>
          <w:b/>
          <w:kern w:val="0"/>
          <w:sz w:val="28"/>
          <w:szCs w:val="28"/>
        </w:rPr>
        <w:t>201</w:t>
      </w:r>
      <w:r>
        <w:rPr>
          <w:rFonts w:hint="eastAsia" w:ascii="仿宋_GB2312" w:eastAsia="仿宋_GB2312" w:cs="Arial" w:hAnsiTheme="minorEastAsia"/>
          <w:b/>
          <w:kern w:val="0"/>
          <w:sz w:val="28"/>
          <w:szCs w:val="28"/>
        </w:rPr>
        <w:t>8</w:t>
      </w:r>
      <w:r>
        <w:rPr>
          <w:rFonts w:ascii="仿宋_GB2312" w:eastAsia="仿宋_GB2312" w:cs="Arial" w:hAnsiTheme="minorEastAsia"/>
          <w:b/>
          <w:kern w:val="0"/>
          <w:sz w:val="28"/>
          <w:szCs w:val="28"/>
        </w:rPr>
        <w:t>年5月</w:t>
      </w:r>
      <w:r>
        <w:rPr>
          <w:rFonts w:hint="eastAsia" w:ascii="仿宋_GB2312" w:eastAsia="仿宋_GB2312" w:cs="Arial" w:hAnsiTheme="minorEastAsia"/>
          <w:b/>
          <w:kern w:val="0"/>
          <w:sz w:val="28"/>
          <w:szCs w:val="28"/>
        </w:rPr>
        <w:t>8日雅安职业技术学院二届五次教代会暨工代会通过）</w:t>
      </w:r>
    </w:p>
    <w:p>
      <w:pPr>
        <w:spacing w:line="560" w:lineRule="exact"/>
        <w:jc w:val="center"/>
        <w:rPr>
          <w:rFonts w:cs="Arial" w:asciiTheme="minorEastAsia" w:hAnsiTheme="minorEastAsia"/>
          <w:b/>
          <w:bCs/>
          <w:kern w:val="0"/>
          <w:sz w:val="28"/>
          <w:szCs w:val="28"/>
        </w:rPr>
      </w:pPr>
    </w:p>
    <w:p>
      <w:pPr>
        <w:widowControl/>
        <w:spacing w:line="560" w:lineRule="exact"/>
        <w:rPr>
          <w:rFonts w:ascii="仿宋_GB2312" w:eastAsia="仿宋_GB2312" w:cs="Arial" w:hAnsiTheme="minorEastAsia"/>
          <w:kern w:val="0"/>
          <w:sz w:val="28"/>
          <w:szCs w:val="28"/>
        </w:rPr>
      </w:pPr>
      <w:r>
        <w:rPr>
          <w:rFonts w:hint="eastAsia" w:ascii="宋体" w:hAnsi="宋体" w:eastAsia="宋体" w:cs="仿宋_GB2312"/>
          <w:kern w:val="0"/>
          <w:sz w:val="28"/>
          <w:szCs w:val="28"/>
          <w:lang w:bidi="ar"/>
        </w:rPr>
        <w:t xml:space="preserve">    </w:t>
      </w:r>
      <w:r>
        <w:rPr>
          <w:rFonts w:hint="eastAsia" w:ascii="仿宋_GB2312" w:eastAsia="仿宋_GB2312" w:cs="Arial" w:hAnsiTheme="minorEastAsia"/>
          <w:kern w:val="0"/>
          <w:sz w:val="28"/>
          <w:szCs w:val="28"/>
        </w:rPr>
        <w:t>雅安职业技术学院第二届教职工代表暨工会会员代表</w:t>
      </w:r>
      <w:r>
        <w:rPr>
          <w:rFonts w:ascii="仿宋_GB2312" w:eastAsia="仿宋_GB2312" w:cs="Arial" w:hAnsiTheme="minorEastAsia"/>
          <w:kern w:val="0"/>
          <w:sz w:val="28"/>
          <w:szCs w:val="28"/>
        </w:rPr>
        <w:t>第</w:t>
      </w:r>
      <w:r>
        <w:rPr>
          <w:rFonts w:hint="eastAsia" w:ascii="仿宋_GB2312" w:eastAsia="仿宋_GB2312" w:cs="Arial" w:hAnsiTheme="minorEastAsia"/>
          <w:kern w:val="0"/>
          <w:sz w:val="28"/>
          <w:szCs w:val="28"/>
        </w:rPr>
        <w:t>五</w:t>
      </w:r>
      <w:r>
        <w:rPr>
          <w:rFonts w:ascii="仿宋_GB2312" w:eastAsia="仿宋_GB2312" w:cs="Arial" w:hAnsiTheme="minorEastAsia"/>
          <w:kern w:val="0"/>
          <w:sz w:val="28"/>
          <w:szCs w:val="28"/>
        </w:rPr>
        <w:t>次</w:t>
      </w:r>
      <w:r>
        <w:rPr>
          <w:rFonts w:hint="eastAsia" w:ascii="仿宋_GB2312" w:eastAsia="仿宋_GB2312" w:cs="Arial" w:hAnsiTheme="minorEastAsia"/>
          <w:kern w:val="0"/>
          <w:sz w:val="28"/>
          <w:szCs w:val="28"/>
        </w:rPr>
        <w:t>会议</w:t>
      </w:r>
      <w:r>
        <w:rPr>
          <w:rFonts w:ascii="仿宋_GB2312" w:eastAsia="仿宋_GB2312" w:cs="Arial" w:hAnsiTheme="minorEastAsia"/>
          <w:kern w:val="0"/>
          <w:sz w:val="28"/>
          <w:szCs w:val="28"/>
        </w:rPr>
        <w:t>于201</w:t>
      </w:r>
      <w:r>
        <w:rPr>
          <w:rFonts w:hint="eastAsia" w:ascii="仿宋_GB2312" w:eastAsia="仿宋_GB2312" w:cs="Arial" w:hAnsiTheme="minorEastAsia"/>
          <w:kern w:val="0"/>
          <w:sz w:val="28"/>
          <w:szCs w:val="28"/>
        </w:rPr>
        <w:t>8</w:t>
      </w:r>
      <w:r>
        <w:rPr>
          <w:rFonts w:ascii="仿宋_GB2312" w:eastAsia="仿宋_GB2312" w:cs="Arial" w:hAnsiTheme="minorEastAsia"/>
          <w:kern w:val="0"/>
          <w:sz w:val="28"/>
          <w:szCs w:val="28"/>
        </w:rPr>
        <w:t>年</w:t>
      </w:r>
      <w:r>
        <w:rPr>
          <w:rFonts w:hint="eastAsia" w:ascii="仿宋_GB2312" w:eastAsia="仿宋_GB2312" w:cs="Arial" w:hAnsiTheme="minorEastAsia"/>
          <w:kern w:val="0"/>
          <w:sz w:val="28"/>
          <w:szCs w:val="28"/>
        </w:rPr>
        <w:t>5</w:t>
      </w:r>
      <w:r>
        <w:rPr>
          <w:rFonts w:ascii="仿宋_GB2312" w:eastAsia="仿宋_GB2312" w:cs="Arial" w:hAnsiTheme="minorEastAsia"/>
          <w:kern w:val="0"/>
          <w:sz w:val="28"/>
          <w:szCs w:val="28"/>
        </w:rPr>
        <w:t>月</w:t>
      </w:r>
      <w:r>
        <w:rPr>
          <w:rFonts w:hint="eastAsia" w:ascii="仿宋_GB2312" w:eastAsia="仿宋_GB2312" w:cs="Arial" w:hAnsiTheme="minorEastAsia"/>
          <w:kern w:val="0"/>
          <w:sz w:val="28"/>
          <w:szCs w:val="28"/>
        </w:rPr>
        <w:t>8</w:t>
      </w:r>
      <w:r>
        <w:rPr>
          <w:rFonts w:ascii="仿宋_GB2312" w:eastAsia="仿宋_GB2312" w:cs="Arial" w:hAnsiTheme="minorEastAsia"/>
          <w:kern w:val="0"/>
          <w:sz w:val="28"/>
          <w:szCs w:val="28"/>
        </w:rPr>
        <w:t>日</w:t>
      </w:r>
      <w:r>
        <w:rPr>
          <w:rFonts w:hint="eastAsia" w:ascii="仿宋_GB2312" w:eastAsia="仿宋_GB2312" w:cs="Arial" w:hAnsiTheme="minorEastAsia"/>
          <w:kern w:val="0"/>
          <w:sz w:val="28"/>
          <w:szCs w:val="28"/>
        </w:rPr>
        <w:t>在青年路校区图书馆903会议室</w:t>
      </w:r>
      <w:r>
        <w:rPr>
          <w:rFonts w:ascii="仿宋_GB2312" w:eastAsia="仿宋_GB2312" w:cs="Arial" w:hAnsiTheme="minorEastAsia"/>
          <w:kern w:val="0"/>
          <w:sz w:val="28"/>
          <w:szCs w:val="28"/>
        </w:rPr>
        <w:t>召开</w:t>
      </w:r>
      <w:r>
        <w:rPr>
          <w:rFonts w:hint="eastAsia" w:ascii="仿宋_GB2312" w:eastAsia="仿宋_GB2312" w:cs="Arial" w:hAnsiTheme="minorEastAsia"/>
          <w:kern w:val="0"/>
          <w:sz w:val="28"/>
          <w:szCs w:val="28"/>
        </w:rPr>
        <w:t>。大会应到正式代表83人，实到正式代表74 人，列席代表27 人。</w:t>
      </w:r>
    </w:p>
    <w:p>
      <w:pPr>
        <w:widowControl/>
        <w:spacing w:line="560" w:lineRule="exact"/>
        <w:ind w:firstLine="560" w:firstLineChars="200"/>
        <w:rPr>
          <w:rFonts w:ascii="仿宋_GB2312" w:eastAsia="仿宋_GB2312" w:cs="Arial" w:hAnsiTheme="minorEastAsia"/>
          <w:kern w:val="0"/>
          <w:sz w:val="28"/>
          <w:szCs w:val="28"/>
        </w:rPr>
      </w:pPr>
      <w:r>
        <w:rPr>
          <w:rFonts w:hint="eastAsia" w:ascii="仿宋_GB2312" w:eastAsia="仿宋_GB2312" w:cs="Arial" w:hAnsiTheme="minorEastAsia"/>
          <w:kern w:val="0"/>
          <w:sz w:val="28"/>
          <w:szCs w:val="28"/>
        </w:rPr>
        <w:t>会上，全体代表本着对学院事业发展高度负责的态度，认真听取、讨论和审议了2017年《学院</w:t>
      </w:r>
      <w:r>
        <w:rPr>
          <w:rFonts w:ascii="仿宋_GB2312" w:eastAsia="仿宋_GB2312" w:cs="Arial" w:hAnsiTheme="minorEastAsia"/>
          <w:kern w:val="0"/>
          <w:sz w:val="28"/>
          <w:szCs w:val="28"/>
        </w:rPr>
        <w:t>工作报告</w:t>
      </w:r>
      <w:r>
        <w:rPr>
          <w:rFonts w:hint="eastAsia" w:ascii="仿宋_GB2312" w:eastAsia="仿宋_GB2312" w:cs="Arial" w:hAnsiTheme="minorEastAsia"/>
          <w:kern w:val="0"/>
          <w:sz w:val="28"/>
          <w:szCs w:val="28"/>
        </w:rPr>
        <w:t>》</w:t>
      </w:r>
      <w:r>
        <w:rPr>
          <w:rFonts w:ascii="仿宋_GB2312" w:eastAsia="仿宋_GB2312" w:cs="Arial" w:hAnsiTheme="minorEastAsia"/>
          <w:kern w:val="0"/>
          <w:sz w:val="28"/>
          <w:szCs w:val="28"/>
        </w:rPr>
        <w:t>、</w:t>
      </w:r>
      <w:r>
        <w:rPr>
          <w:rFonts w:hint="eastAsia" w:ascii="仿宋_GB2312" w:eastAsia="仿宋_GB2312" w:cs="Arial" w:hAnsiTheme="minorEastAsia"/>
          <w:kern w:val="0"/>
          <w:sz w:val="28"/>
          <w:szCs w:val="28"/>
        </w:rPr>
        <w:t>《教代会工会工作报告》、《学院</w:t>
      </w:r>
      <w:r>
        <w:rPr>
          <w:rFonts w:ascii="仿宋_GB2312" w:eastAsia="仿宋_GB2312" w:cs="Arial" w:hAnsiTheme="minorEastAsia"/>
          <w:kern w:val="0"/>
          <w:sz w:val="28"/>
          <w:szCs w:val="28"/>
        </w:rPr>
        <w:t>财务</w:t>
      </w:r>
      <w:r>
        <w:rPr>
          <w:rFonts w:hint="eastAsia" w:ascii="仿宋_GB2312" w:eastAsia="仿宋_GB2312" w:cs="Arial" w:hAnsiTheme="minorEastAsia"/>
          <w:kern w:val="0"/>
          <w:sz w:val="28"/>
          <w:szCs w:val="28"/>
        </w:rPr>
        <w:t>工作</w:t>
      </w:r>
      <w:r>
        <w:rPr>
          <w:rFonts w:ascii="仿宋_GB2312" w:eastAsia="仿宋_GB2312" w:cs="Arial" w:hAnsiTheme="minorEastAsia"/>
          <w:kern w:val="0"/>
          <w:sz w:val="28"/>
          <w:szCs w:val="28"/>
        </w:rPr>
        <w:t>报告</w:t>
      </w:r>
      <w:r>
        <w:rPr>
          <w:rFonts w:hint="eastAsia" w:ascii="仿宋_GB2312" w:eastAsia="仿宋_GB2312" w:cs="Arial" w:hAnsiTheme="minorEastAsia"/>
          <w:kern w:val="0"/>
          <w:sz w:val="28"/>
          <w:szCs w:val="28"/>
        </w:rPr>
        <w:t>》、《工会经费审查报告》和《二届三次教代会</w:t>
      </w:r>
      <w:r>
        <w:rPr>
          <w:rFonts w:ascii="仿宋_GB2312" w:eastAsia="仿宋_GB2312" w:cs="Arial" w:hAnsiTheme="minorEastAsia"/>
          <w:kern w:val="0"/>
          <w:sz w:val="28"/>
          <w:szCs w:val="28"/>
        </w:rPr>
        <w:t>提案</w:t>
      </w:r>
      <w:r>
        <w:rPr>
          <w:rFonts w:hint="eastAsia" w:ascii="仿宋_GB2312" w:eastAsia="仿宋_GB2312" w:cs="Arial" w:hAnsiTheme="minorEastAsia"/>
          <w:kern w:val="0"/>
          <w:sz w:val="28"/>
          <w:szCs w:val="28"/>
        </w:rPr>
        <w:t>办理暨二届五次教代会提案审查</w:t>
      </w:r>
      <w:r>
        <w:rPr>
          <w:rFonts w:ascii="仿宋_GB2312" w:eastAsia="仿宋_GB2312" w:cs="Arial" w:hAnsiTheme="minorEastAsia"/>
          <w:kern w:val="0"/>
          <w:sz w:val="28"/>
          <w:szCs w:val="28"/>
        </w:rPr>
        <w:t>报告</w:t>
      </w:r>
      <w:r>
        <w:rPr>
          <w:rFonts w:hint="eastAsia" w:ascii="仿宋_GB2312" w:eastAsia="仿宋_GB2312" w:cs="Arial" w:hAnsiTheme="minorEastAsia"/>
          <w:kern w:val="0"/>
          <w:sz w:val="28"/>
          <w:szCs w:val="28"/>
        </w:rPr>
        <w:t>》，并</w:t>
      </w:r>
      <w:r>
        <w:rPr>
          <w:rFonts w:ascii="仿宋_GB2312" w:eastAsia="仿宋_GB2312" w:cs="Arial" w:hAnsiTheme="minorEastAsia"/>
          <w:kern w:val="0"/>
          <w:sz w:val="28"/>
          <w:szCs w:val="28"/>
        </w:rPr>
        <w:t>提出了建设性意见和建议。</w:t>
      </w:r>
      <w:r>
        <w:rPr>
          <w:rFonts w:hint="eastAsia" w:ascii="仿宋_GB2312" w:eastAsia="仿宋_GB2312" w:cs="Arial" w:hAnsiTheme="minorEastAsia"/>
          <w:kern w:val="0"/>
          <w:sz w:val="28"/>
          <w:szCs w:val="28"/>
        </w:rPr>
        <w:t>在全体与会代表的共同努力下，圆满完成了大会的各项议程。</w:t>
      </w:r>
    </w:p>
    <w:p>
      <w:pPr>
        <w:widowControl/>
        <w:spacing w:line="560" w:lineRule="exact"/>
        <w:ind w:firstLine="560" w:firstLineChars="200"/>
        <w:jc w:val="left"/>
        <w:rPr>
          <w:rFonts w:ascii="仿宋_GB2312" w:eastAsia="仿宋_GB2312" w:cs="Arial" w:hAnsiTheme="minorEastAsia"/>
          <w:kern w:val="0"/>
          <w:sz w:val="28"/>
          <w:szCs w:val="28"/>
        </w:rPr>
      </w:pPr>
      <w:r>
        <w:rPr>
          <w:rFonts w:hint="eastAsia" w:ascii="仿宋_GB2312" w:eastAsia="仿宋_GB2312" w:cs="Arial" w:hAnsiTheme="minorEastAsia"/>
          <w:kern w:val="0"/>
          <w:sz w:val="28"/>
          <w:szCs w:val="28"/>
        </w:rPr>
        <w:t>大会认为，院长石静同志代表学院所作的《重质提效 精准发力 高标对齐   再谱华章》的工作报告，从11 个方面全面总结了学院2017年的各项工作和取得的成绩以及存在的不足和问题，明确提出和部署了2018年学院改革发展的工作思路和重点工作任务。</w:t>
      </w:r>
      <w:r>
        <w:rPr>
          <w:rFonts w:ascii="仿宋_GB2312" w:eastAsia="仿宋_GB2312" w:cs="Arial" w:hAnsiTheme="minorEastAsia"/>
          <w:kern w:val="0"/>
          <w:sz w:val="28"/>
          <w:szCs w:val="28"/>
        </w:rPr>
        <w:t>报告</w:t>
      </w:r>
      <w:r>
        <w:rPr>
          <w:rFonts w:hint="eastAsia" w:ascii="仿宋_GB2312" w:eastAsia="仿宋_GB2312" w:cs="Arial" w:hAnsiTheme="minorEastAsia"/>
          <w:kern w:val="0"/>
          <w:sz w:val="28"/>
          <w:szCs w:val="28"/>
        </w:rPr>
        <w:t>全面客观、实事求是，重点突出、</w:t>
      </w:r>
      <w:r>
        <w:rPr>
          <w:rFonts w:ascii="仿宋_GB2312" w:eastAsia="仿宋_GB2312" w:cs="Arial" w:hAnsiTheme="minorEastAsia"/>
          <w:kern w:val="0"/>
          <w:sz w:val="28"/>
          <w:szCs w:val="28"/>
        </w:rPr>
        <w:t>任务明确</w:t>
      </w:r>
      <w:r>
        <w:rPr>
          <w:rFonts w:hint="eastAsia" w:ascii="仿宋_GB2312" w:eastAsia="仿宋_GB2312" w:cs="Arial" w:hAnsiTheme="minorEastAsia"/>
          <w:kern w:val="0"/>
          <w:sz w:val="28"/>
          <w:szCs w:val="28"/>
        </w:rPr>
        <w:t>。对于全院教职工进一步统一思想、凝心聚力，推动学院新一轮建设发展具有重要的指导作用。</w:t>
      </w:r>
    </w:p>
    <w:p>
      <w:pPr>
        <w:widowControl/>
        <w:spacing w:line="560" w:lineRule="exact"/>
        <w:ind w:firstLine="560" w:firstLineChars="200"/>
        <w:jc w:val="left"/>
        <w:rPr>
          <w:rFonts w:ascii="仿宋_GB2312" w:eastAsia="仿宋_GB2312" w:cs="Arial" w:hAnsiTheme="minorEastAsia"/>
          <w:kern w:val="0"/>
          <w:sz w:val="28"/>
          <w:szCs w:val="28"/>
        </w:rPr>
      </w:pPr>
      <w:r>
        <w:rPr>
          <w:rFonts w:hint="eastAsia" w:ascii="仿宋_GB2312" w:eastAsia="仿宋_GB2312" w:cs="Arial" w:hAnsiTheme="minorEastAsia"/>
          <w:kern w:val="0"/>
          <w:sz w:val="28"/>
          <w:szCs w:val="28"/>
        </w:rPr>
        <w:t>大会认为，</w:t>
      </w:r>
      <w:r>
        <w:rPr>
          <w:rFonts w:ascii="仿宋_GB2312" w:eastAsia="仿宋_GB2312" w:cs="Arial" w:hAnsiTheme="minorEastAsia"/>
          <w:kern w:val="0"/>
          <w:sz w:val="28"/>
          <w:szCs w:val="28"/>
        </w:rPr>
        <w:t>党委副书记</w:t>
      </w:r>
      <w:r>
        <w:rPr>
          <w:rFonts w:hint="eastAsia" w:ascii="仿宋_GB2312" w:eastAsia="仿宋_GB2312" w:cs="Arial" w:hAnsiTheme="minorEastAsia"/>
          <w:kern w:val="0"/>
          <w:sz w:val="28"/>
          <w:szCs w:val="28"/>
        </w:rPr>
        <w:t>、工会主席</w:t>
      </w:r>
      <w:r>
        <w:rPr>
          <w:rFonts w:ascii="仿宋_GB2312" w:eastAsia="仿宋_GB2312" w:cs="Arial" w:hAnsiTheme="minorEastAsia"/>
          <w:kern w:val="0"/>
          <w:sz w:val="28"/>
          <w:szCs w:val="28"/>
        </w:rPr>
        <w:t>付洪涛同志</w:t>
      </w:r>
      <w:r>
        <w:rPr>
          <w:rFonts w:hint="eastAsia" w:ascii="仿宋_GB2312" w:eastAsia="仿宋_GB2312" w:cs="Arial" w:hAnsiTheme="minorEastAsia"/>
          <w:kern w:val="0"/>
          <w:sz w:val="28"/>
          <w:szCs w:val="28"/>
        </w:rPr>
        <w:t>代表二届教代会工代会</w:t>
      </w:r>
      <w:r>
        <w:rPr>
          <w:rFonts w:ascii="仿宋_GB2312" w:eastAsia="仿宋_GB2312" w:cs="Arial" w:hAnsiTheme="minorEastAsia"/>
          <w:kern w:val="0"/>
          <w:sz w:val="28"/>
          <w:szCs w:val="28"/>
        </w:rPr>
        <w:t>所作的《</w:t>
      </w:r>
      <w:r>
        <w:rPr>
          <w:rFonts w:hint="eastAsia" w:ascii="仿宋_GB2312" w:eastAsia="仿宋_GB2312" w:cs="Arial" w:hAnsiTheme="minorEastAsia"/>
          <w:kern w:val="0"/>
          <w:sz w:val="28"/>
          <w:szCs w:val="28"/>
        </w:rPr>
        <w:t>凝智聚力 服务大局 团结广大教职工为学院建设发挥积极作用》</w:t>
      </w:r>
      <w:r>
        <w:rPr>
          <w:rFonts w:ascii="仿宋_GB2312" w:eastAsia="仿宋_GB2312" w:cs="Arial" w:hAnsiTheme="minorEastAsia"/>
          <w:kern w:val="0"/>
          <w:sz w:val="28"/>
          <w:szCs w:val="28"/>
        </w:rPr>
        <w:t>的</w:t>
      </w:r>
      <w:r>
        <w:rPr>
          <w:rFonts w:hint="eastAsia" w:ascii="仿宋_GB2312" w:eastAsia="仿宋_GB2312" w:cs="Arial" w:hAnsiTheme="minorEastAsia"/>
          <w:kern w:val="0"/>
          <w:sz w:val="28"/>
          <w:szCs w:val="28"/>
        </w:rPr>
        <w:t>教代会</w:t>
      </w:r>
      <w:r>
        <w:rPr>
          <w:rFonts w:ascii="仿宋_GB2312" w:eastAsia="仿宋_GB2312" w:cs="Arial" w:hAnsiTheme="minorEastAsia"/>
          <w:kern w:val="0"/>
          <w:sz w:val="28"/>
          <w:szCs w:val="28"/>
        </w:rPr>
        <w:t>工会工作报告，对</w:t>
      </w:r>
      <w:r>
        <w:rPr>
          <w:rFonts w:hint="eastAsia" w:ascii="仿宋_GB2312" w:eastAsia="仿宋_GB2312" w:cs="Arial" w:hAnsiTheme="minorEastAsia"/>
          <w:kern w:val="0"/>
          <w:sz w:val="28"/>
          <w:szCs w:val="28"/>
        </w:rPr>
        <w:t>2017年</w:t>
      </w:r>
      <w:r>
        <w:rPr>
          <w:rFonts w:ascii="仿宋_GB2312" w:eastAsia="仿宋_GB2312" w:cs="Arial" w:hAnsiTheme="minorEastAsia"/>
          <w:kern w:val="0"/>
          <w:sz w:val="28"/>
          <w:szCs w:val="28"/>
        </w:rPr>
        <w:t>教代会</w:t>
      </w:r>
      <w:r>
        <w:rPr>
          <w:rFonts w:hint="eastAsia" w:ascii="仿宋_GB2312" w:eastAsia="仿宋_GB2312" w:cs="Arial" w:hAnsiTheme="minorEastAsia"/>
          <w:kern w:val="0"/>
          <w:sz w:val="28"/>
          <w:szCs w:val="28"/>
        </w:rPr>
        <w:t>、</w:t>
      </w:r>
      <w:r>
        <w:rPr>
          <w:rFonts w:ascii="仿宋_GB2312" w:eastAsia="仿宋_GB2312" w:cs="Arial" w:hAnsiTheme="minorEastAsia"/>
          <w:kern w:val="0"/>
          <w:sz w:val="28"/>
          <w:szCs w:val="28"/>
        </w:rPr>
        <w:t>工会工作</w:t>
      </w:r>
      <w:r>
        <w:rPr>
          <w:rFonts w:hint="eastAsia" w:ascii="仿宋_GB2312" w:eastAsia="仿宋_GB2312" w:cs="Arial" w:hAnsiTheme="minorEastAsia"/>
          <w:kern w:val="0"/>
          <w:sz w:val="28"/>
          <w:szCs w:val="28"/>
        </w:rPr>
        <w:t>所取得的主要成绩的</w:t>
      </w:r>
      <w:r>
        <w:rPr>
          <w:rFonts w:ascii="仿宋_GB2312" w:eastAsia="仿宋_GB2312" w:cs="Arial" w:hAnsiTheme="minorEastAsia"/>
          <w:kern w:val="0"/>
          <w:sz w:val="28"/>
          <w:szCs w:val="28"/>
        </w:rPr>
        <w:t>总结客观、全面</w:t>
      </w:r>
      <w:r>
        <w:rPr>
          <w:rFonts w:hint="eastAsia" w:ascii="仿宋_GB2312" w:eastAsia="仿宋_GB2312" w:cs="Arial" w:hAnsiTheme="minorEastAsia"/>
          <w:kern w:val="0"/>
          <w:sz w:val="28"/>
          <w:szCs w:val="28"/>
        </w:rPr>
        <w:t>，</w:t>
      </w:r>
      <w:r>
        <w:rPr>
          <w:rFonts w:ascii="仿宋_GB2312" w:eastAsia="仿宋_GB2312" w:cs="Arial" w:hAnsiTheme="minorEastAsia"/>
          <w:kern w:val="0"/>
          <w:sz w:val="28"/>
          <w:szCs w:val="28"/>
        </w:rPr>
        <w:t>对</w:t>
      </w:r>
      <w:r>
        <w:rPr>
          <w:rFonts w:hint="eastAsia" w:ascii="仿宋_GB2312" w:eastAsia="仿宋_GB2312" w:cs="Arial" w:hAnsiTheme="minorEastAsia"/>
          <w:kern w:val="0"/>
          <w:sz w:val="28"/>
          <w:szCs w:val="28"/>
        </w:rPr>
        <w:t>2018年</w:t>
      </w:r>
      <w:r>
        <w:rPr>
          <w:rFonts w:ascii="仿宋_GB2312" w:eastAsia="仿宋_GB2312" w:cs="Arial" w:hAnsiTheme="minorEastAsia"/>
          <w:kern w:val="0"/>
          <w:sz w:val="28"/>
          <w:szCs w:val="28"/>
        </w:rPr>
        <w:t>教代会、工会工作思路和主要任务提出的建议方向明确、思路清晰、符合实际，必将对进一步推进</w:t>
      </w:r>
      <w:r>
        <w:rPr>
          <w:rFonts w:hint="eastAsia" w:ascii="仿宋_GB2312" w:eastAsia="仿宋_GB2312" w:cs="Arial" w:hAnsiTheme="minorEastAsia"/>
          <w:kern w:val="0"/>
          <w:sz w:val="28"/>
          <w:szCs w:val="28"/>
        </w:rPr>
        <w:t>学院</w:t>
      </w:r>
      <w:r>
        <w:rPr>
          <w:rFonts w:ascii="仿宋_GB2312" w:eastAsia="仿宋_GB2312" w:cs="Arial" w:hAnsiTheme="minorEastAsia"/>
          <w:kern w:val="0"/>
          <w:sz w:val="28"/>
          <w:szCs w:val="28"/>
        </w:rPr>
        <w:t>教代会、工会工作，促进学</w:t>
      </w:r>
      <w:r>
        <w:rPr>
          <w:rFonts w:hint="eastAsia" w:ascii="仿宋_GB2312" w:eastAsia="仿宋_GB2312" w:cs="Arial" w:hAnsiTheme="minorEastAsia"/>
          <w:kern w:val="0"/>
          <w:sz w:val="28"/>
          <w:szCs w:val="28"/>
        </w:rPr>
        <w:t>院</w:t>
      </w:r>
      <w:r>
        <w:rPr>
          <w:rFonts w:ascii="仿宋_GB2312" w:eastAsia="仿宋_GB2312" w:cs="Arial" w:hAnsiTheme="minorEastAsia"/>
          <w:kern w:val="0"/>
          <w:sz w:val="28"/>
          <w:szCs w:val="28"/>
        </w:rPr>
        <w:t>民主政治建设产生积极作用。</w:t>
      </w:r>
    </w:p>
    <w:p>
      <w:pPr>
        <w:widowControl/>
        <w:spacing w:line="560" w:lineRule="exact"/>
        <w:ind w:firstLine="560" w:firstLineChars="200"/>
        <w:rPr>
          <w:rFonts w:ascii="仿宋_GB2312" w:eastAsia="仿宋_GB2312" w:cs="Arial" w:hAnsiTheme="minorEastAsia"/>
          <w:kern w:val="0"/>
          <w:sz w:val="28"/>
          <w:szCs w:val="28"/>
        </w:rPr>
      </w:pPr>
      <w:r>
        <w:rPr>
          <w:rFonts w:ascii="仿宋_GB2312" w:eastAsia="仿宋_GB2312" w:cs="Arial" w:hAnsiTheme="minorEastAsia"/>
          <w:kern w:val="0"/>
          <w:sz w:val="28"/>
          <w:szCs w:val="28"/>
        </w:rPr>
        <w:t>大会认为，</w:t>
      </w:r>
      <w:r>
        <w:rPr>
          <w:rFonts w:hint="eastAsia" w:ascii="仿宋_GB2312" w:eastAsia="仿宋_GB2312" w:cs="Arial" w:hAnsiTheme="minorEastAsia"/>
          <w:kern w:val="0"/>
          <w:sz w:val="28"/>
          <w:szCs w:val="28"/>
        </w:rPr>
        <w:t>《2017年</w:t>
      </w:r>
      <w:r>
        <w:rPr>
          <w:rFonts w:ascii="仿宋_GB2312" w:eastAsia="仿宋_GB2312" w:cs="Arial" w:hAnsiTheme="minorEastAsia"/>
          <w:kern w:val="0"/>
          <w:sz w:val="28"/>
          <w:szCs w:val="28"/>
        </w:rPr>
        <w:t>学</w:t>
      </w:r>
      <w:r>
        <w:rPr>
          <w:rFonts w:hint="eastAsia" w:ascii="仿宋_GB2312" w:eastAsia="仿宋_GB2312" w:cs="Arial" w:hAnsiTheme="minorEastAsia"/>
          <w:kern w:val="0"/>
          <w:sz w:val="28"/>
          <w:szCs w:val="28"/>
        </w:rPr>
        <w:t>院</w:t>
      </w:r>
      <w:r>
        <w:rPr>
          <w:rFonts w:ascii="仿宋_GB2312" w:eastAsia="仿宋_GB2312" w:cs="Arial" w:hAnsiTheme="minorEastAsia"/>
          <w:kern w:val="0"/>
          <w:sz w:val="28"/>
          <w:szCs w:val="28"/>
        </w:rPr>
        <w:t>财务工作</w:t>
      </w:r>
      <w:r>
        <w:rPr>
          <w:rFonts w:hint="eastAsia" w:ascii="仿宋_GB2312" w:eastAsia="仿宋_GB2312" w:cs="Arial" w:hAnsiTheme="minorEastAsia"/>
          <w:kern w:val="0"/>
          <w:sz w:val="28"/>
          <w:szCs w:val="28"/>
        </w:rPr>
        <w:t>报告》实事求是地反映了学院2017年财务执行情况，对2018年学院收支预算进行了安排，客观分析了学院财务工作面临的困难与对策。学院财务工作坚持了统筹兼顾、精细化、科学化管理的原则，严格控制、合理调动资金，不断提高资金使用效益。资金</w:t>
      </w:r>
      <w:r>
        <w:rPr>
          <w:rFonts w:ascii="仿宋_GB2312" w:eastAsia="仿宋_GB2312" w:cs="Arial" w:hAnsiTheme="minorEastAsia"/>
          <w:kern w:val="0"/>
          <w:sz w:val="28"/>
          <w:szCs w:val="28"/>
        </w:rPr>
        <w:t>整体运行状况良好，有效地保障了学</w:t>
      </w:r>
      <w:r>
        <w:rPr>
          <w:rFonts w:hint="eastAsia" w:ascii="仿宋_GB2312" w:eastAsia="仿宋_GB2312" w:cs="Arial" w:hAnsiTheme="minorEastAsia"/>
          <w:kern w:val="0"/>
          <w:sz w:val="28"/>
          <w:szCs w:val="28"/>
        </w:rPr>
        <w:t>院</w:t>
      </w:r>
      <w:r>
        <w:rPr>
          <w:rFonts w:ascii="仿宋_GB2312" w:eastAsia="仿宋_GB2312" w:cs="Arial" w:hAnsiTheme="minorEastAsia"/>
          <w:kern w:val="0"/>
          <w:sz w:val="28"/>
          <w:szCs w:val="28"/>
        </w:rPr>
        <w:t>事业的发展</w:t>
      </w:r>
      <w:r>
        <w:rPr>
          <w:rFonts w:hint="eastAsia" w:ascii="仿宋_GB2312" w:eastAsia="仿宋_GB2312" w:cs="Arial" w:hAnsiTheme="minorEastAsia"/>
          <w:kern w:val="0"/>
          <w:sz w:val="28"/>
          <w:szCs w:val="28"/>
        </w:rPr>
        <w:t>。希望进一步硬化预算约束，加强支出过程监控，</w:t>
      </w:r>
      <w:r>
        <w:rPr>
          <w:rFonts w:ascii="仿宋_GB2312" w:eastAsia="仿宋_GB2312" w:cs="Arial" w:hAnsiTheme="minorEastAsia"/>
          <w:kern w:val="0"/>
          <w:sz w:val="28"/>
          <w:szCs w:val="28"/>
        </w:rPr>
        <w:t>强化开源节流</w:t>
      </w:r>
      <w:r>
        <w:rPr>
          <w:rFonts w:hint="eastAsia" w:ascii="仿宋_GB2312" w:eastAsia="仿宋_GB2312" w:cs="Arial" w:hAnsiTheme="minorEastAsia"/>
          <w:kern w:val="0"/>
          <w:sz w:val="28"/>
          <w:szCs w:val="28"/>
        </w:rPr>
        <w:t>。</w:t>
      </w:r>
    </w:p>
    <w:p>
      <w:pPr>
        <w:widowControl/>
        <w:spacing w:line="560" w:lineRule="exact"/>
        <w:ind w:firstLine="560" w:firstLineChars="200"/>
        <w:rPr>
          <w:rFonts w:ascii="仿宋_GB2312" w:eastAsia="仿宋_GB2312" w:cs="Arial" w:hAnsiTheme="minorEastAsia"/>
          <w:kern w:val="0"/>
          <w:sz w:val="28"/>
          <w:szCs w:val="28"/>
        </w:rPr>
      </w:pPr>
      <w:r>
        <w:rPr>
          <w:rFonts w:hint="eastAsia" w:ascii="仿宋_GB2312" w:eastAsia="仿宋_GB2312" w:cs="Arial" w:hAnsiTheme="minorEastAsia"/>
          <w:kern w:val="0"/>
          <w:sz w:val="28"/>
          <w:szCs w:val="28"/>
        </w:rPr>
        <w:t>大会认为，《2017年工会经费审查报告》客观、真实地反映了工会财务工作和经审工作情况。</w:t>
      </w:r>
      <w:r>
        <w:rPr>
          <w:rFonts w:ascii="仿宋_GB2312" w:eastAsia="仿宋_GB2312" w:cs="Arial" w:hAnsiTheme="minorEastAsia"/>
          <w:kern w:val="0"/>
          <w:sz w:val="28"/>
          <w:szCs w:val="28"/>
        </w:rPr>
        <w:t>工会财务认真贯彻执行《工会法》</w:t>
      </w:r>
      <w:r>
        <w:rPr>
          <w:rFonts w:hint="eastAsia" w:ascii="仿宋_GB2312" w:eastAsia="仿宋_GB2312" w:cs="Arial" w:hAnsiTheme="minorEastAsia"/>
          <w:kern w:val="0"/>
          <w:sz w:val="28"/>
          <w:szCs w:val="28"/>
        </w:rPr>
        <w:t>，</w:t>
      </w:r>
      <w:r>
        <w:rPr>
          <w:rFonts w:ascii="仿宋_GB2312" w:eastAsia="仿宋_GB2312" w:cs="Arial" w:hAnsiTheme="minorEastAsia"/>
          <w:kern w:val="0"/>
          <w:sz w:val="28"/>
          <w:szCs w:val="28"/>
        </w:rPr>
        <w:t>经费审查委员会</w:t>
      </w:r>
      <w:r>
        <w:rPr>
          <w:rFonts w:hint="eastAsia" w:ascii="仿宋_GB2312" w:eastAsia="仿宋_GB2312" w:cs="Arial" w:hAnsiTheme="minorEastAsia"/>
          <w:kern w:val="0"/>
          <w:sz w:val="28"/>
          <w:szCs w:val="28"/>
        </w:rPr>
        <w:t>认真</w:t>
      </w:r>
      <w:r>
        <w:rPr>
          <w:rFonts w:ascii="仿宋_GB2312" w:eastAsia="仿宋_GB2312" w:cs="Arial" w:hAnsiTheme="minorEastAsia"/>
          <w:kern w:val="0"/>
          <w:sz w:val="28"/>
          <w:szCs w:val="28"/>
        </w:rPr>
        <w:t>履行审查监督职责，</w:t>
      </w:r>
      <w:r>
        <w:rPr>
          <w:rFonts w:hint="eastAsia" w:ascii="仿宋_GB2312" w:eastAsia="仿宋_GB2312" w:cs="Arial" w:hAnsiTheme="minorEastAsia"/>
          <w:kern w:val="0"/>
          <w:sz w:val="28"/>
          <w:szCs w:val="28"/>
        </w:rPr>
        <w:t>保障了</w:t>
      </w:r>
      <w:r>
        <w:rPr>
          <w:rFonts w:ascii="仿宋_GB2312" w:eastAsia="仿宋_GB2312" w:cs="Arial" w:hAnsiTheme="minorEastAsia"/>
          <w:kern w:val="0"/>
          <w:sz w:val="28"/>
          <w:szCs w:val="28"/>
        </w:rPr>
        <w:t>工会经费</w:t>
      </w:r>
      <w:r>
        <w:rPr>
          <w:rFonts w:hint="eastAsia" w:ascii="仿宋_GB2312" w:eastAsia="仿宋_GB2312" w:cs="Arial" w:hAnsiTheme="minorEastAsia"/>
          <w:kern w:val="0"/>
          <w:sz w:val="28"/>
          <w:szCs w:val="28"/>
        </w:rPr>
        <w:t>的合法合规合理使用。希望</w:t>
      </w:r>
      <w:r>
        <w:rPr>
          <w:rFonts w:ascii="仿宋_GB2312" w:eastAsia="仿宋_GB2312" w:cs="Arial" w:hAnsiTheme="minorEastAsia"/>
          <w:kern w:val="0"/>
          <w:sz w:val="28"/>
          <w:szCs w:val="28"/>
        </w:rPr>
        <w:t>经审委进一步履行监管职能，</w:t>
      </w:r>
      <w:r>
        <w:rPr>
          <w:rFonts w:hint="eastAsia" w:ascii="仿宋_GB2312" w:eastAsia="仿宋_GB2312" w:cs="Arial" w:hAnsiTheme="minorEastAsia"/>
          <w:kern w:val="0"/>
          <w:sz w:val="28"/>
          <w:szCs w:val="28"/>
        </w:rPr>
        <w:t>更好地</w:t>
      </w:r>
      <w:r>
        <w:rPr>
          <w:rFonts w:ascii="仿宋_GB2312" w:eastAsia="仿宋_GB2312" w:cs="Arial" w:hAnsiTheme="minorEastAsia"/>
          <w:kern w:val="0"/>
          <w:sz w:val="28"/>
          <w:szCs w:val="28"/>
        </w:rPr>
        <w:t>提高资金的使用效率，</w:t>
      </w:r>
      <w:r>
        <w:rPr>
          <w:rFonts w:hint="eastAsia" w:ascii="仿宋_GB2312" w:eastAsia="仿宋_GB2312" w:cs="Arial" w:hAnsiTheme="minorEastAsia"/>
          <w:kern w:val="0"/>
          <w:sz w:val="28"/>
          <w:szCs w:val="28"/>
        </w:rPr>
        <w:t>更好地为广大教职工服务。</w:t>
      </w:r>
    </w:p>
    <w:p>
      <w:pPr>
        <w:widowControl/>
        <w:spacing w:line="560" w:lineRule="exact"/>
        <w:rPr>
          <w:rFonts w:ascii="仿宋_GB2312" w:eastAsia="仿宋_GB2312" w:cs="Arial" w:hAnsiTheme="minorEastAsia"/>
          <w:kern w:val="0"/>
          <w:sz w:val="28"/>
          <w:szCs w:val="28"/>
        </w:rPr>
      </w:pPr>
      <w:r>
        <w:rPr>
          <w:rFonts w:ascii="仿宋_GB2312" w:eastAsia="仿宋_GB2312" w:cs="Arial" w:hAnsiTheme="minorEastAsia"/>
          <w:kern w:val="0"/>
          <w:sz w:val="28"/>
          <w:szCs w:val="28"/>
        </w:rPr>
        <w:t> </w:t>
      </w:r>
      <w:r>
        <w:rPr>
          <w:rFonts w:hint="eastAsia" w:ascii="仿宋_GB2312" w:eastAsia="仿宋_GB2312" w:cs="Arial" w:hAnsiTheme="minorEastAsia"/>
          <w:kern w:val="0"/>
          <w:sz w:val="28"/>
          <w:szCs w:val="28"/>
        </w:rPr>
        <w:t xml:space="preserve">  </w:t>
      </w:r>
      <w:r>
        <w:rPr>
          <w:rFonts w:ascii="仿宋_GB2312" w:eastAsia="仿宋_GB2312" w:cs="Arial" w:hAnsiTheme="minorEastAsia"/>
          <w:kern w:val="0"/>
          <w:sz w:val="28"/>
          <w:szCs w:val="28"/>
        </w:rPr>
        <w:t>大会认为，《</w:t>
      </w:r>
      <w:r>
        <w:rPr>
          <w:rFonts w:hint="eastAsia" w:ascii="仿宋_GB2312" w:eastAsia="仿宋_GB2312" w:cs="Arial" w:hAnsiTheme="minorEastAsia"/>
          <w:kern w:val="0"/>
          <w:sz w:val="28"/>
          <w:szCs w:val="28"/>
        </w:rPr>
        <w:t>二届三次</w:t>
      </w:r>
      <w:r>
        <w:rPr>
          <w:rFonts w:ascii="仿宋_GB2312" w:eastAsia="仿宋_GB2312" w:cs="Arial" w:hAnsiTheme="minorEastAsia"/>
          <w:kern w:val="0"/>
          <w:sz w:val="28"/>
          <w:szCs w:val="28"/>
        </w:rPr>
        <w:t>教代会提案</w:t>
      </w:r>
      <w:r>
        <w:rPr>
          <w:rFonts w:hint="eastAsia" w:ascii="仿宋_GB2312" w:eastAsia="仿宋_GB2312" w:cs="Arial" w:hAnsiTheme="minorEastAsia"/>
          <w:kern w:val="0"/>
          <w:sz w:val="28"/>
          <w:szCs w:val="28"/>
        </w:rPr>
        <w:t>办理暨二届五次教代会提案审查</w:t>
      </w:r>
      <w:r>
        <w:rPr>
          <w:rFonts w:ascii="仿宋_GB2312" w:eastAsia="仿宋_GB2312" w:cs="Arial" w:hAnsiTheme="minorEastAsia"/>
          <w:kern w:val="0"/>
          <w:sz w:val="28"/>
          <w:szCs w:val="28"/>
        </w:rPr>
        <w:t>报告》</w:t>
      </w:r>
      <w:r>
        <w:rPr>
          <w:rFonts w:hint="eastAsia" w:ascii="仿宋_GB2312" w:eastAsia="仿宋_GB2312" w:cs="Arial" w:hAnsiTheme="minorEastAsia"/>
          <w:kern w:val="0"/>
          <w:sz w:val="28"/>
          <w:szCs w:val="28"/>
        </w:rPr>
        <w:t>客观总结了相关职能部门对二届三次教代会提案办理和反馈的情况，也</w:t>
      </w:r>
      <w:r>
        <w:rPr>
          <w:rFonts w:ascii="仿宋_GB2312" w:eastAsia="仿宋_GB2312" w:cs="Arial" w:hAnsiTheme="minorEastAsia"/>
          <w:kern w:val="0"/>
          <w:sz w:val="28"/>
          <w:szCs w:val="28"/>
        </w:rPr>
        <w:t>客观反映了</w:t>
      </w:r>
      <w:r>
        <w:rPr>
          <w:rFonts w:hint="eastAsia" w:ascii="仿宋_GB2312" w:eastAsia="仿宋_GB2312" w:cs="Arial" w:hAnsiTheme="minorEastAsia"/>
          <w:kern w:val="0"/>
          <w:sz w:val="28"/>
          <w:szCs w:val="28"/>
        </w:rPr>
        <w:t>本届</w:t>
      </w:r>
      <w:r>
        <w:rPr>
          <w:rFonts w:ascii="仿宋_GB2312" w:eastAsia="仿宋_GB2312" w:cs="Arial" w:hAnsiTheme="minorEastAsia"/>
          <w:kern w:val="0"/>
          <w:sz w:val="28"/>
          <w:szCs w:val="28"/>
        </w:rPr>
        <w:t>提案</w:t>
      </w:r>
      <w:r>
        <w:rPr>
          <w:rFonts w:hint="eastAsia" w:ascii="仿宋_GB2312" w:eastAsia="仿宋_GB2312" w:cs="Arial" w:hAnsiTheme="minorEastAsia"/>
          <w:kern w:val="0"/>
          <w:sz w:val="28"/>
          <w:szCs w:val="28"/>
        </w:rPr>
        <w:t>征集</w:t>
      </w:r>
      <w:r>
        <w:rPr>
          <w:rFonts w:ascii="仿宋_GB2312" w:eastAsia="仿宋_GB2312" w:cs="Arial" w:hAnsiTheme="minorEastAsia"/>
          <w:kern w:val="0"/>
          <w:sz w:val="28"/>
          <w:szCs w:val="28"/>
        </w:rPr>
        <w:t>情况</w:t>
      </w:r>
      <w:r>
        <w:rPr>
          <w:rFonts w:hint="eastAsia" w:ascii="仿宋_GB2312" w:eastAsia="仿宋_GB2312" w:cs="Arial" w:hAnsiTheme="minorEastAsia"/>
          <w:kern w:val="0"/>
          <w:sz w:val="28"/>
          <w:szCs w:val="28"/>
        </w:rPr>
        <w:t>，体现了教代会代表和教职工积极参与学院民主管理、民主监督和民主决策的主人翁精神，以及关心学院建设发展的大局意识、责任意识。希望提案委及时按照工作程序分送相关责任部门办理提案，并及时督促、反馈办理情况。</w:t>
      </w:r>
    </w:p>
    <w:p>
      <w:pPr>
        <w:widowControl/>
        <w:shd w:val="clear" w:color="auto" w:fill="FFFFFF"/>
        <w:spacing w:line="560" w:lineRule="exact"/>
        <w:ind w:firstLine="560"/>
        <w:jc w:val="left"/>
        <w:rPr>
          <w:rFonts w:ascii="仿宋_GB2312" w:eastAsia="仿宋_GB2312" w:cs="Arial" w:hAnsiTheme="minorEastAsia"/>
          <w:kern w:val="0"/>
          <w:sz w:val="28"/>
          <w:szCs w:val="28"/>
        </w:rPr>
      </w:pPr>
      <w:r>
        <w:rPr>
          <w:rFonts w:hint="eastAsia" w:ascii="仿宋_GB2312" w:eastAsia="仿宋_GB2312" w:cs="Arial" w:hAnsiTheme="minorEastAsia"/>
          <w:kern w:val="0"/>
          <w:sz w:val="28"/>
          <w:szCs w:val="28"/>
        </w:rPr>
        <w:t xml:space="preserve"> 大会号召，全院广大干部和教职员工要深入学习贯彻党的十九大精神和习近平总书记来川视察重要讲话精神，学习贯彻省委十一届二次全会、市委四届三次全会精神。要牢固树立政治意识、大局意识、核心意识、看齐意识，扎实开展“大学习、大讨论、大调研”活动，坚持问题导向，在“抓落实、提效率”上下功夫。要在学院党委的坚强领导下，坚持以立德树人为根本，以内涵发展为核心，构建全员育人、全过程育人、全方位育人的工作格局，深化“政校行企外”五方联动的合作办学体制，紧紧围绕市委“1485”总体发展思路，主动适应新时期职业教育发展的新要求，主动担负起服务国家战略、服务区域经济民生的重任，积极构建梯次有序、功能互补、资源共享、协同互惠的产教融合、校企合作新格局,不断提升学院人才培养质量和办学综合水平，在激烈的高职教育发展中，创优质、争一流，为把学院建设成为“创新引领、产教融合、特色鲜明、全国一流”的区域性行业性紧密结合的高水平优质高职院校而努力奋斗。</w:t>
      </w:r>
    </w:p>
    <w:sectPr>
      <w:footerReference r:id="rId3" w:type="default"/>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80701928"/>
      <w:docPartObj>
        <w:docPartGallery w:val="AutoText"/>
      </w:docPartObj>
    </w:sdtPr>
    <w:sdtContent>
      <w:p>
        <w:pPr>
          <w:pStyle w:val="2"/>
          <w:jc w:val="center"/>
        </w:pPr>
        <w:r>
          <w:fldChar w:fldCharType="begin"/>
        </w:r>
        <w:r>
          <w:instrText xml:space="preserve">PAGE   \* MERGEFORMAT</w:instrText>
        </w:r>
        <w:r>
          <w:fldChar w:fldCharType="separate"/>
        </w:r>
        <w:r>
          <w:rPr>
            <w:lang w:val="zh-CN"/>
          </w:rPr>
          <w:t>1</w:t>
        </w:r>
        <w: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2FFB"/>
    <w:rsid w:val="00002F7E"/>
    <w:rsid w:val="000528E6"/>
    <w:rsid w:val="00092274"/>
    <w:rsid w:val="000B2CC6"/>
    <w:rsid w:val="000B48DE"/>
    <w:rsid w:val="000C41F7"/>
    <w:rsid w:val="000D5C75"/>
    <w:rsid w:val="000F47AB"/>
    <w:rsid w:val="000F7CAA"/>
    <w:rsid w:val="00102696"/>
    <w:rsid w:val="001238E2"/>
    <w:rsid w:val="00137A8D"/>
    <w:rsid w:val="00141F42"/>
    <w:rsid w:val="00190083"/>
    <w:rsid w:val="001B1531"/>
    <w:rsid w:val="001C3914"/>
    <w:rsid w:val="001C6B39"/>
    <w:rsid w:val="001E0CC1"/>
    <w:rsid w:val="001E5F12"/>
    <w:rsid w:val="001F551E"/>
    <w:rsid w:val="00205AB7"/>
    <w:rsid w:val="00232985"/>
    <w:rsid w:val="002329DE"/>
    <w:rsid w:val="00251690"/>
    <w:rsid w:val="00255FC3"/>
    <w:rsid w:val="00266E43"/>
    <w:rsid w:val="00296EF7"/>
    <w:rsid w:val="002A07B4"/>
    <w:rsid w:val="002A2C26"/>
    <w:rsid w:val="0030657D"/>
    <w:rsid w:val="00313DAA"/>
    <w:rsid w:val="00313DEC"/>
    <w:rsid w:val="00316274"/>
    <w:rsid w:val="0032313F"/>
    <w:rsid w:val="00324ABF"/>
    <w:rsid w:val="003628FF"/>
    <w:rsid w:val="0038741B"/>
    <w:rsid w:val="003D14E2"/>
    <w:rsid w:val="003E03B3"/>
    <w:rsid w:val="003F6569"/>
    <w:rsid w:val="00406364"/>
    <w:rsid w:val="004120EF"/>
    <w:rsid w:val="00415379"/>
    <w:rsid w:val="00441016"/>
    <w:rsid w:val="004669E2"/>
    <w:rsid w:val="00483BD0"/>
    <w:rsid w:val="00485F65"/>
    <w:rsid w:val="00486605"/>
    <w:rsid w:val="004900C7"/>
    <w:rsid w:val="0049430A"/>
    <w:rsid w:val="00496256"/>
    <w:rsid w:val="004B3AEC"/>
    <w:rsid w:val="004C3569"/>
    <w:rsid w:val="004C45BF"/>
    <w:rsid w:val="00503593"/>
    <w:rsid w:val="0053531D"/>
    <w:rsid w:val="005531C7"/>
    <w:rsid w:val="00576BA9"/>
    <w:rsid w:val="00591E63"/>
    <w:rsid w:val="005A2E0E"/>
    <w:rsid w:val="005D52DD"/>
    <w:rsid w:val="005F02D2"/>
    <w:rsid w:val="005F15A5"/>
    <w:rsid w:val="005F47C2"/>
    <w:rsid w:val="00606EC4"/>
    <w:rsid w:val="006314C5"/>
    <w:rsid w:val="00643C79"/>
    <w:rsid w:val="00660867"/>
    <w:rsid w:val="00683F05"/>
    <w:rsid w:val="006970F4"/>
    <w:rsid w:val="006A43E0"/>
    <w:rsid w:val="006B706C"/>
    <w:rsid w:val="006C357F"/>
    <w:rsid w:val="006D7276"/>
    <w:rsid w:val="006F2EAA"/>
    <w:rsid w:val="00743EFB"/>
    <w:rsid w:val="0075761F"/>
    <w:rsid w:val="00760DD2"/>
    <w:rsid w:val="007729F7"/>
    <w:rsid w:val="007A1FC0"/>
    <w:rsid w:val="007A294E"/>
    <w:rsid w:val="007B0C29"/>
    <w:rsid w:val="007C250C"/>
    <w:rsid w:val="007C4740"/>
    <w:rsid w:val="007D3048"/>
    <w:rsid w:val="0080011A"/>
    <w:rsid w:val="00807C96"/>
    <w:rsid w:val="00811595"/>
    <w:rsid w:val="0082481F"/>
    <w:rsid w:val="00825295"/>
    <w:rsid w:val="0082627B"/>
    <w:rsid w:val="00854ED6"/>
    <w:rsid w:val="00856F93"/>
    <w:rsid w:val="008633B0"/>
    <w:rsid w:val="00864DB1"/>
    <w:rsid w:val="008C0CA7"/>
    <w:rsid w:val="009253E3"/>
    <w:rsid w:val="00950531"/>
    <w:rsid w:val="009928AB"/>
    <w:rsid w:val="009B11B3"/>
    <w:rsid w:val="009C695D"/>
    <w:rsid w:val="009D71B7"/>
    <w:rsid w:val="009F2E70"/>
    <w:rsid w:val="00A07E59"/>
    <w:rsid w:val="00A11CA2"/>
    <w:rsid w:val="00A35D73"/>
    <w:rsid w:val="00A6248B"/>
    <w:rsid w:val="00A63F9F"/>
    <w:rsid w:val="00A77FFD"/>
    <w:rsid w:val="00AA256B"/>
    <w:rsid w:val="00AA40E4"/>
    <w:rsid w:val="00AE0B33"/>
    <w:rsid w:val="00AE2122"/>
    <w:rsid w:val="00B07CB8"/>
    <w:rsid w:val="00B17384"/>
    <w:rsid w:val="00B32461"/>
    <w:rsid w:val="00B331F7"/>
    <w:rsid w:val="00B67B11"/>
    <w:rsid w:val="00B719AD"/>
    <w:rsid w:val="00B81244"/>
    <w:rsid w:val="00B906AA"/>
    <w:rsid w:val="00BC248A"/>
    <w:rsid w:val="00BD4AA5"/>
    <w:rsid w:val="00C0219F"/>
    <w:rsid w:val="00C23218"/>
    <w:rsid w:val="00C3600F"/>
    <w:rsid w:val="00C56ED3"/>
    <w:rsid w:val="00C678DC"/>
    <w:rsid w:val="00CB3AF2"/>
    <w:rsid w:val="00CF5C51"/>
    <w:rsid w:val="00D12C85"/>
    <w:rsid w:val="00D13332"/>
    <w:rsid w:val="00D15C25"/>
    <w:rsid w:val="00D21287"/>
    <w:rsid w:val="00D24DFB"/>
    <w:rsid w:val="00D55ADD"/>
    <w:rsid w:val="00D61261"/>
    <w:rsid w:val="00D61FB7"/>
    <w:rsid w:val="00D83FB6"/>
    <w:rsid w:val="00D86A46"/>
    <w:rsid w:val="00D873A2"/>
    <w:rsid w:val="00DA2FFB"/>
    <w:rsid w:val="00DB00EE"/>
    <w:rsid w:val="00DD248C"/>
    <w:rsid w:val="00DD31A4"/>
    <w:rsid w:val="00DD584B"/>
    <w:rsid w:val="00E30BF7"/>
    <w:rsid w:val="00E6495A"/>
    <w:rsid w:val="00E82BA5"/>
    <w:rsid w:val="00E82D2C"/>
    <w:rsid w:val="00E9042D"/>
    <w:rsid w:val="00EA2FC9"/>
    <w:rsid w:val="00EA3433"/>
    <w:rsid w:val="00EB35DD"/>
    <w:rsid w:val="00EC06EA"/>
    <w:rsid w:val="00EE2EFE"/>
    <w:rsid w:val="00EF1E0F"/>
    <w:rsid w:val="00F05C04"/>
    <w:rsid w:val="00F22D10"/>
    <w:rsid w:val="00F31D71"/>
    <w:rsid w:val="00F4348D"/>
    <w:rsid w:val="00F454C9"/>
    <w:rsid w:val="00F46C20"/>
    <w:rsid w:val="00F94674"/>
    <w:rsid w:val="11F309FA"/>
    <w:rsid w:val="221B41E6"/>
    <w:rsid w:val="25E46A87"/>
    <w:rsid w:val="29350B9E"/>
    <w:rsid w:val="41DD336B"/>
    <w:rsid w:val="44181A4E"/>
    <w:rsid w:val="60E94057"/>
    <w:rsid w:val="66227F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 w:type="character" w:customStyle="1" w:styleId="8">
    <w:name w:val="skwrite"/>
    <w:basedOn w:val="5"/>
    <w:qFormat/>
    <w:uiPriority w:val="0"/>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footer" Target="footer1.xml"/>
  <Relationship Id="rId4" Type="http://schemas.openxmlformats.org/officeDocument/2006/relationships/theme" Target="theme/theme1.xml"/>
  <Relationship Id="rId5" Type="http://schemas.openxmlformats.org/officeDocument/2006/relationships/customXml" Target="../customXml/item1.xml"/>
  <Relationship Id="rId6"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Pages>
  <Words>237</Words>
  <Characters>1352</Characters>
  <Lines>11</Lines>
  <Paragraphs>3</Paragraphs>
  <TotalTime>9</TotalTime>
  <ScaleCrop>false</ScaleCrop>
  <LinksUpToDate>false</LinksUpToDate>
  <CharactersWithSpaces>1586</CharactersWithSpaces>
  <Application>WPS Office_11.1.0.8515_F1E327BC-269C-435d-A152-05C5408002CA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2017-04-15T10:42:00Z</dcterms:created>
  <dc:creator>付洪涛</dc:creator>
  <lastModifiedBy>user</lastModifiedBy>
  <lastPrinted>2017-04-15T10:42:00Z</lastPrinted>
  <dcterms:modified xsi:type="dcterms:W3CDTF">2019-03-12T06:39:43Z</dcterms:modified>
  <revision>69</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2052-11.1.0.8515</vt:lpwstr>
  </property>
</Properties>
</file>